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3469" w14:textId="25DC443E" w:rsidR="00606592" w:rsidRPr="00DD567F" w:rsidRDefault="00864F55" w:rsidP="00943939">
      <w:pPr>
        <w:pStyle w:val="Heading2"/>
        <w:ind w:firstLine="720"/>
      </w:pPr>
      <w:r w:rsidRPr="003E600E">
        <w:rPr>
          <w:bCs w:val="0"/>
        </w:rPr>
        <w:t xml:space="preserve">Medical Biophysics </w:t>
      </w:r>
      <w:r w:rsidR="00425442">
        <w:rPr>
          <w:bCs w:val="0"/>
        </w:rPr>
        <w:t>3518</w:t>
      </w:r>
      <w:r w:rsidR="00425442" w:rsidRPr="003E600E">
        <w:rPr>
          <w:bCs w:val="0"/>
        </w:rPr>
        <w:t xml:space="preserve">B </w:t>
      </w:r>
      <w:r w:rsidRPr="003E600E">
        <w:rPr>
          <w:bCs w:val="0"/>
        </w:rPr>
        <w:t>–</w:t>
      </w:r>
      <w:r w:rsidRPr="00843AA1">
        <w:rPr>
          <w:b w:val="0"/>
          <w:bCs w:val="0"/>
        </w:rPr>
        <w:t xml:space="preserve"> </w:t>
      </w:r>
      <w:r w:rsidR="00425442">
        <w:t>Introduction to Molecular Imaging</w:t>
      </w:r>
    </w:p>
    <w:p w14:paraId="1A89FD57" w14:textId="77777777" w:rsidR="00DD567F" w:rsidRPr="008C0B00" w:rsidRDefault="00DD567F" w:rsidP="00DD567F">
      <w:pPr>
        <w:pStyle w:val="Heading1"/>
      </w:pPr>
      <w:r>
        <w:t xml:space="preserve">1.  </w:t>
      </w:r>
      <w:r w:rsidRPr="008C0B00">
        <w:t>Course Information</w:t>
      </w:r>
    </w:p>
    <w:p w14:paraId="1A30E9E0" w14:textId="7AD4ACCC" w:rsidR="008C0B00" w:rsidRPr="008C0B00" w:rsidRDefault="00EC5B0F" w:rsidP="00DD567F">
      <w:pPr>
        <w:ind w:left="720"/>
        <w:rPr>
          <w:rFonts w:ascii="Times New Roman" w:hAnsi="Times New Roman"/>
          <w:bCs/>
          <w:color w:val="000000" w:themeColor="text1"/>
          <w:sz w:val="24"/>
          <w:szCs w:val="24"/>
        </w:rPr>
      </w:pPr>
      <w:r>
        <w:rPr>
          <w:rFonts w:ascii="Times New Roman" w:hAnsi="Times New Roman"/>
          <w:bCs/>
          <w:color w:val="000000" w:themeColor="text1"/>
          <w:sz w:val="24"/>
          <w:szCs w:val="24"/>
        </w:rPr>
        <w:t>This is a</w:t>
      </w:r>
      <w:r w:rsidR="00DD567F" w:rsidRPr="008C0B00">
        <w:rPr>
          <w:rFonts w:ascii="Times New Roman" w:hAnsi="Times New Roman"/>
          <w:bCs/>
          <w:color w:val="000000" w:themeColor="text1"/>
          <w:sz w:val="24"/>
          <w:szCs w:val="24"/>
        </w:rPr>
        <w:t>n introduction to the discipline of Molecular Imaging. Research areas</w:t>
      </w:r>
      <w:r>
        <w:rPr>
          <w:rFonts w:ascii="Times New Roman" w:hAnsi="Times New Roman"/>
          <w:bCs/>
          <w:color w:val="000000" w:themeColor="text1"/>
          <w:sz w:val="24"/>
          <w:szCs w:val="24"/>
        </w:rPr>
        <w:t xml:space="preserve"> </w:t>
      </w:r>
      <w:r w:rsidR="00DD567F" w:rsidRPr="008C0B00">
        <w:rPr>
          <w:rFonts w:ascii="Times New Roman" w:hAnsi="Times New Roman"/>
          <w:bCs/>
          <w:color w:val="000000" w:themeColor="text1"/>
          <w:sz w:val="24"/>
          <w:szCs w:val="24"/>
        </w:rPr>
        <w:t>include genetic engineering of imaging contrast, molecular probes for positron emission tomography, cell tracking using magnetic resonance imaging</w:t>
      </w:r>
      <w:r>
        <w:rPr>
          <w:rFonts w:ascii="Times New Roman" w:hAnsi="Times New Roman"/>
          <w:bCs/>
          <w:color w:val="000000" w:themeColor="text1"/>
          <w:sz w:val="24"/>
          <w:szCs w:val="24"/>
        </w:rPr>
        <w:t>,</w:t>
      </w:r>
      <w:r w:rsidR="00DD567F" w:rsidRPr="008C0B00">
        <w:rPr>
          <w:rFonts w:ascii="Times New Roman" w:hAnsi="Times New Roman"/>
          <w:bCs/>
          <w:color w:val="000000" w:themeColor="text1"/>
          <w:sz w:val="24"/>
          <w:szCs w:val="24"/>
        </w:rPr>
        <w:t xml:space="preserve"> and optical molecular imaging of tissue dynamics. Students will apply knowledge gained </w:t>
      </w:r>
      <w:r>
        <w:rPr>
          <w:rFonts w:ascii="Times New Roman" w:hAnsi="Times New Roman"/>
          <w:bCs/>
          <w:color w:val="000000" w:themeColor="text1"/>
          <w:sz w:val="24"/>
          <w:szCs w:val="24"/>
        </w:rPr>
        <w:t>from</w:t>
      </w:r>
      <w:r w:rsidR="00DD567F" w:rsidRPr="008C0B00">
        <w:rPr>
          <w:rFonts w:ascii="Times New Roman" w:hAnsi="Times New Roman"/>
          <w:bCs/>
          <w:color w:val="000000" w:themeColor="text1"/>
          <w:sz w:val="24"/>
          <w:szCs w:val="24"/>
        </w:rPr>
        <w:t xml:space="preserve"> lectures by reading and critical</w:t>
      </w:r>
      <w:r>
        <w:rPr>
          <w:rFonts w:ascii="Times New Roman" w:hAnsi="Times New Roman"/>
          <w:bCs/>
          <w:color w:val="000000" w:themeColor="text1"/>
          <w:sz w:val="24"/>
          <w:szCs w:val="24"/>
        </w:rPr>
        <w:t>ly</w:t>
      </w:r>
      <w:r w:rsidR="00DD567F" w:rsidRPr="008C0B00">
        <w:rPr>
          <w:rFonts w:ascii="Times New Roman" w:hAnsi="Times New Roman"/>
          <w:bCs/>
          <w:color w:val="000000" w:themeColor="text1"/>
          <w:sz w:val="24"/>
          <w:szCs w:val="24"/>
        </w:rPr>
        <w:t xml:space="preserve"> analy</w:t>
      </w:r>
      <w:r>
        <w:rPr>
          <w:rFonts w:ascii="Times New Roman" w:hAnsi="Times New Roman"/>
          <w:bCs/>
          <w:color w:val="000000" w:themeColor="text1"/>
          <w:sz w:val="24"/>
          <w:szCs w:val="24"/>
        </w:rPr>
        <w:t>zing</w:t>
      </w:r>
      <w:r w:rsidR="00DD567F" w:rsidRPr="008C0B00">
        <w:rPr>
          <w:rFonts w:ascii="Times New Roman" w:hAnsi="Times New Roman"/>
          <w:bCs/>
          <w:color w:val="000000" w:themeColor="text1"/>
          <w:sz w:val="24"/>
          <w:szCs w:val="24"/>
        </w:rPr>
        <w:t xml:space="preserve"> original research articles in Molecular Imaging. </w:t>
      </w:r>
    </w:p>
    <w:p w14:paraId="3AC8AD46" w14:textId="028A998A" w:rsidR="00DD567F" w:rsidRPr="008C0B00" w:rsidRDefault="00DD567F" w:rsidP="00DD567F">
      <w:pPr>
        <w:ind w:left="720"/>
        <w:rPr>
          <w:rFonts w:ascii="Times New Roman" w:hAnsi="Times New Roman"/>
          <w:bCs/>
          <w:color w:val="000000" w:themeColor="text1"/>
          <w:sz w:val="24"/>
          <w:szCs w:val="24"/>
        </w:rPr>
      </w:pPr>
      <w:r w:rsidRPr="008C0B00">
        <w:rPr>
          <w:rFonts w:ascii="Times New Roman" w:hAnsi="Times New Roman"/>
          <w:bCs/>
          <w:color w:val="000000" w:themeColor="text1"/>
          <w:sz w:val="24"/>
          <w:szCs w:val="24"/>
        </w:rPr>
        <w:t xml:space="preserve"> </w:t>
      </w:r>
    </w:p>
    <w:p w14:paraId="3FAC38E3" w14:textId="78933B28" w:rsidR="00DD567F" w:rsidRPr="008C0B00" w:rsidRDefault="00DD567F" w:rsidP="00DD567F">
      <w:pPr>
        <w:ind w:left="720"/>
        <w:rPr>
          <w:rFonts w:ascii="Times New Roman" w:hAnsi="Times New Roman"/>
          <w:color w:val="000000" w:themeColor="text1"/>
          <w:sz w:val="24"/>
          <w:szCs w:val="24"/>
        </w:rPr>
      </w:pPr>
      <w:proofErr w:type="spellStart"/>
      <w:r w:rsidRPr="008C0B00">
        <w:rPr>
          <w:rFonts w:ascii="Times New Roman" w:hAnsi="Times New Roman"/>
          <w:sz w:val="24"/>
          <w:szCs w:val="24"/>
        </w:rPr>
        <w:t>Antirequisite</w:t>
      </w:r>
      <w:proofErr w:type="spellEnd"/>
      <w:r w:rsidRPr="008C0B00">
        <w:rPr>
          <w:rFonts w:ascii="Times New Roman" w:hAnsi="Times New Roman"/>
          <w:sz w:val="24"/>
          <w:szCs w:val="24"/>
        </w:rPr>
        <w:t xml:space="preserve">(s): </w:t>
      </w:r>
      <w:r w:rsidRPr="008C0B00">
        <w:rPr>
          <w:rFonts w:ascii="Times New Roman" w:hAnsi="Times New Roman"/>
          <w:color w:val="000000" w:themeColor="text1"/>
          <w:sz w:val="24"/>
          <w:szCs w:val="24"/>
        </w:rPr>
        <w:t>Medical Biophysics 4518B</w:t>
      </w:r>
    </w:p>
    <w:p w14:paraId="28DE16C0" w14:textId="4960D19A" w:rsidR="00C639BA" w:rsidRPr="008C0B00" w:rsidRDefault="00C639BA" w:rsidP="00C639BA">
      <w:pPr>
        <w:autoSpaceDE/>
        <w:autoSpaceDN/>
        <w:adjustRightInd/>
        <w:ind w:left="720"/>
        <w:rPr>
          <w:rFonts w:ascii="Times New Roman" w:hAnsi="Times New Roman"/>
          <w:color w:val="000000" w:themeColor="text1"/>
          <w:sz w:val="24"/>
          <w:szCs w:val="24"/>
        </w:rPr>
      </w:pPr>
      <w:r w:rsidRPr="008C0B00">
        <w:rPr>
          <w:rStyle w:val="Strong"/>
          <w:rFonts w:ascii="Times New Roman" w:hAnsi="Times New Roman"/>
          <w:color w:val="000000" w:themeColor="text1"/>
          <w:sz w:val="24"/>
          <w:szCs w:val="24"/>
          <w:bdr w:val="none" w:sz="0" w:space="0" w:color="auto" w:frame="1"/>
        </w:rPr>
        <w:t>Prerequisite(s):</w:t>
      </w:r>
      <w:r w:rsidRPr="008C0B00">
        <w:rPr>
          <w:rStyle w:val="apple-converted-space"/>
          <w:rFonts w:ascii="Times New Roman" w:hAnsi="Times New Roman"/>
          <w:color w:val="000000" w:themeColor="text1"/>
          <w:sz w:val="24"/>
          <w:szCs w:val="24"/>
          <w:shd w:val="clear" w:color="auto" w:fill="EFEFEF"/>
        </w:rPr>
        <w:t> </w:t>
      </w:r>
      <w:hyperlink r:id="rId7" w:history="1">
        <w:r w:rsidRPr="008C0B00">
          <w:rPr>
            <w:rStyle w:val="Hyperlink"/>
            <w:rFonts w:ascii="Times New Roman" w:hAnsi="Times New Roman"/>
            <w:color w:val="000000" w:themeColor="text1"/>
            <w:sz w:val="24"/>
            <w:szCs w:val="24"/>
            <w:bdr w:val="none" w:sz="0" w:space="0" w:color="auto" w:frame="1"/>
          </w:rPr>
          <w:t>Biochemistry 2280A</w:t>
        </w:r>
      </w:hyperlink>
      <w:r w:rsidRPr="008C0B00">
        <w:rPr>
          <w:rStyle w:val="apple-converted-space"/>
          <w:rFonts w:ascii="Times New Roman" w:hAnsi="Times New Roman"/>
          <w:color w:val="000000" w:themeColor="text1"/>
          <w:sz w:val="24"/>
          <w:szCs w:val="24"/>
          <w:shd w:val="clear" w:color="auto" w:fill="EFEFEF"/>
        </w:rPr>
        <w:t> </w:t>
      </w:r>
      <w:r w:rsidRPr="008C0B00">
        <w:rPr>
          <w:rFonts w:ascii="Times New Roman" w:hAnsi="Times New Roman"/>
          <w:color w:val="000000" w:themeColor="text1"/>
          <w:sz w:val="24"/>
          <w:szCs w:val="24"/>
          <w:bdr w:val="none" w:sz="0" w:space="0" w:color="auto" w:frame="1"/>
        </w:rPr>
        <w:t>; 1.0 course from</w:t>
      </w:r>
      <w:r w:rsidRPr="008C0B00">
        <w:rPr>
          <w:rStyle w:val="apple-converted-space"/>
          <w:rFonts w:ascii="Times New Roman" w:hAnsi="Times New Roman"/>
          <w:color w:val="000000" w:themeColor="text1"/>
          <w:sz w:val="24"/>
          <w:szCs w:val="24"/>
          <w:bdr w:val="none" w:sz="0" w:space="0" w:color="auto" w:frame="1"/>
        </w:rPr>
        <w:t> </w:t>
      </w:r>
      <w:hyperlink r:id="rId8" w:history="1">
        <w:r w:rsidRPr="008C0B00">
          <w:rPr>
            <w:rStyle w:val="Hyperlink"/>
            <w:rFonts w:ascii="Times New Roman" w:hAnsi="Times New Roman"/>
            <w:color w:val="000000" w:themeColor="text1"/>
            <w:sz w:val="24"/>
            <w:szCs w:val="24"/>
            <w:bdr w:val="none" w:sz="0" w:space="0" w:color="auto" w:frame="1"/>
          </w:rPr>
          <w:t>Applied Mathematics 1201A/B,</w:t>
        </w:r>
      </w:hyperlink>
      <w:r w:rsidRPr="008C0B00">
        <w:rPr>
          <w:rStyle w:val="apple-converted-space"/>
          <w:rFonts w:ascii="Times New Roman" w:hAnsi="Times New Roman"/>
          <w:color w:val="000000" w:themeColor="text1"/>
          <w:sz w:val="24"/>
          <w:szCs w:val="24"/>
          <w:shd w:val="clear" w:color="auto" w:fill="EFEFEF"/>
        </w:rPr>
        <w:t> </w:t>
      </w:r>
      <w:hyperlink r:id="rId9" w:history="1">
        <w:r w:rsidRPr="008C0B00">
          <w:rPr>
            <w:rStyle w:val="Hyperlink"/>
            <w:rFonts w:ascii="Times New Roman" w:hAnsi="Times New Roman"/>
            <w:color w:val="000000" w:themeColor="text1"/>
            <w:sz w:val="24"/>
            <w:szCs w:val="24"/>
            <w:bdr w:val="none" w:sz="0" w:space="0" w:color="auto" w:frame="1"/>
          </w:rPr>
          <w:t>Calculus 1000A/B,</w:t>
        </w:r>
      </w:hyperlink>
      <w:r w:rsidRPr="008C0B00">
        <w:rPr>
          <w:rFonts w:ascii="Times New Roman" w:hAnsi="Times New Roman"/>
          <w:color w:val="000000" w:themeColor="text1"/>
          <w:sz w:val="24"/>
          <w:szCs w:val="24"/>
        </w:rPr>
        <w:t xml:space="preserve"> </w:t>
      </w:r>
      <w:hyperlink r:id="rId10" w:history="1">
        <w:r w:rsidRPr="008C0B00">
          <w:rPr>
            <w:rStyle w:val="Hyperlink"/>
            <w:rFonts w:ascii="Times New Roman" w:hAnsi="Times New Roman"/>
            <w:color w:val="000000" w:themeColor="text1"/>
            <w:sz w:val="24"/>
            <w:szCs w:val="24"/>
            <w:bdr w:val="none" w:sz="0" w:space="0" w:color="auto" w:frame="1"/>
          </w:rPr>
          <w:t>Calculus 1301A/B,</w:t>
        </w:r>
      </w:hyperlink>
      <w:r w:rsidRPr="008C0B00">
        <w:rPr>
          <w:rStyle w:val="apple-converted-space"/>
          <w:rFonts w:ascii="Times New Roman" w:hAnsi="Times New Roman"/>
          <w:color w:val="000000" w:themeColor="text1"/>
          <w:sz w:val="24"/>
          <w:szCs w:val="24"/>
          <w:shd w:val="clear" w:color="auto" w:fill="EFEFEF"/>
        </w:rPr>
        <w:t> </w:t>
      </w:r>
      <w:hyperlink r:id="rId11" w:history="1">
        <w:r w:rsidRPr="008C0B00">
          <w:rPr>
            <w:rStyle w:val="Hyperlink"/>
            <w:rFonts w:ascii="Times New Roman" w:hAnsi="Times New Roman"/>
            <w:color w:val="000000" w:themeColor="text1"/>
            <w:sz w:val="24"/>
            <w:szCs w:val="24"/>
            <w:bdr w:val="none" w:sz="0" w:space="0" w:color="auto" w:frame="1"/>
          </w:rPr>
          <w:t>Calculus 1500A/B,</w:t>
        </w:r>
      </w:hyperlink>
      <w:r w:rsidRPr="008C0B00">
        <w:rPr>
          <w:rStyle w:val="apple-converted-space"/>
          <w:rFonts w:ascii="Times New Roman" w:hAnsi="Times New Roman"/>
          <w:color w:val="000000" w:themeColor="text1"/>
          <w:sz w:val="24"/>
          <w:szCs w:val="24"/>
          <w:shd w:val="clear" w:color="auto" w:fill="EFEFEF"/>
        </w:rPr>
        <w:t> </w:t>
      </w:r>
      <w:hyperlink r:id="rId12" w:history="1">
        <w:r w:rsidRPr="008C0B00">
          <w:rPr>
            <w:rStyle w:val="Hyperlink"/>
            <w:rFonts w:ascii="Times New Roman" w:hAnsi="Times New Roman"/>
            <w:color w:val="000000" w:themeColor="text1"/>
            <w:sz w:val="24"/>
            <w:szCs w:val="24"/>
            <w:bdr w:val="none" w:sz="0" w:space="0" w:color="auto" w:frame="1"/>
          </w:rPr>
          <w:t>Calculus 1501A/B,</w:t>
        </w:r>
      </w:hyperlink>
      <w:r w:rsidRPr="008C0B00">
        <w:rPr>
          <w:rStyle w:val="apple-converted-space"/>
          <w:rFonts w:ascii="Times New Roman" w:hAnsi="Times New Roman"/>
          <w:color w:val="000000" w:themeColor="text1"/>
          <w:sz w:val="24"/>
          <w:szCs w:val="24"/>
          <w:shd w:val="clear" w:color="auto" w:fill="EFEFEF"/>
        </w:rPr>
        <w:t> </w:t>
      </w:r>
      <w:hyperlink r:id="rId13" w:history="1">
        <w:r w:rsidRPr="008C0B00">
          <w:rPr>
            <w:rStyle w:val="Hyperlink"/>
            <w:rFonts w:ascii="Times New Roman" w:hAnsi="Times New Roman"/>
            <w:color w:val="000000" w:themeColor="text1"/>
            <w:sz w:val="24"/>
            <w:szCs w:val="24"/>
            <w:bdr w:val="none" w:sz="0" w:space="0" w:color="auto" w:frame="1"/>
          </w:rPr>
          <w:t>Mathematics 1225A/B,</w:t>
        </w:r>
      </w:hyperlink>
      <w:r w:rsidRPr="008C0B00">
        <w:rPr>
          <w:rStyle w:val="apple-converted-space"/>
          <w:rFonts w:ascii="Times New Roman" w:hAnsi="Times New Roman"/>
          <w:color w:val="000000" w:themeColor="text1"/>
          <w:sz w:val="24"/>
          <w:szCs w:val="24"/>
          <w:shd w:val="clear" w:color="auto" w:fill="EFEFEF"/>
        </w:rPr>
        <w:t> </w:t>
      </w:r>
      <w:hyperlink r:id="rId14" w:history="1">
        <w:r w:rsidRPr="008C0B00">
          <w:rPr>
            <w:rStyle w:val="Hyperlink"/>
            <w:rFonts w:ascii="Times New Roman" w:hAnsi="Times New Roman"/>
            <w:color w:val="000000" w:themeColor="text1"/>
            <w:sz w:val="24"/>
            <w:szCs w:val="24"/>
            <w:bdr w:val="none" w:sz="0" w:space="0" w:color="auto" w:frame="1"/>
          </w:rPr>
          <w:t>Mathematics 1228A/B,</w:t>
        </w:r>
      </w:hyperlink>
      <w:r w:rsidRPr="008C0B00">
        <w:rPr>
          <w:rFonts w:ascii="Times New Roman" w:hAnsi="Times New Roman"/>
          <w:color w:val="000000" w:themeColor="text1"/>
          <w:sz w:val="24"/>
          <w:szCs w:val="24"/>
        </w:rPr>
        <w:t xml:space="preserve"> </w:t>
      </w:r>
      <w:hyperlink r:id="rId15" w:history="1">
        <w:r w:rsidRPr="008C0B00">
          <w:rPr>
            <w:rStyle w:val="Hyperlink"/>
            <w:rFonts w:ascii="Times New Roman" w:hAnsi="Times New Roman"/>
            <w:color w:val="000000" w:themeColor="text1"/>
            <w:sz w:val="24"/>
            <w:szCs w:val="24"/>
            <w:bdr w:val="none" w:sz="0" w:space="0" w:color="auto" w:frame="1"/>
          </w:rPr>
          <w:t>Mathematics 1229A/B,</w:t>
        </w:r>
      </w:hyperlink>
      <w:r w:rsidRPr="008C0B00">
        <w:rPr>
          <w:rStyle w:val="apple-converted-space"/>
          <w:rFonts w:ascii="Times New Roman" w:hAnsi="Times New Roman"/>
          <w:color w:val="000000" w:themeColor="text1"/>
          <w:sz w:val="24"/>
          <w:szCs w:val="24"/>
          <w:shd w:val="clear" w:color="auto" w:fill="EFEFEF"/>
        </w:rPr>
        <w:t> </w:t>
      </w:r>
      <w:hyperlink r:id="rId16" w:history="1">
        <w:r w:rsidRPr="008C0B00">
          <w:rPr>
            <w:rStyle w:val="Hyperlink"/>
            <w:rFonts w:ascii="Times New Roman" w:hAnsi="Times New Roman"/>
            <w:color w:val="000000" w:themeColor="text1"/>
            <w:sz w:val="24"/>
            <w:szCs w:val="24"/>
            <w:bdr w:val="none" w:sz="0" w:space="0" w:color="auto" w:frame="1"/>
          </w:rPr>
          <w:t>Mathematics 1600A/B,</w:t>
        </w:r>
      </w:hyperlink>
      <w:r w:rsidRPr="008C0B00">
        <w:rPr>
          <w:rStyle w:val="apple-converted-space"/>
          <w:rFonts w:ascii="Times New Roman" w:hAnsi="Times New Roman"/>
          <w:color w:val="000000" w:themeColor="text1"/>
          <w:sz w:val="24"/>
          <w:szCs w:val="24"/>
          <w:shd w:val="clear" w:color="auto" w:fill="EFEFEF"/>
        </w:rPr>
        <w:t> </w:t>
      </w:r>
      <w:hyperlink r:id="rId17" w:history="1">
        <w:r w:rsidRPr="008C0B00">
          <w:rPr>
            <w:rStyle w:val="Hyperlink"/>
            <w:rFonts w:ascii="Times New Roman" w:hAnsi="Times New Roman"/>
            <w:color w:val="000000" w:themeColor="text1"/>
            <w:sz w:val="24"/>
            <w:szCs w:val="24"/>
            <w:bdr w:val="none" w:sz="0" w:space="0" w:color="auto" w:frame="1"/>
          </w:rPr>
          <w:t>Statistical Sciences 1024A/B</w:t>
        </w:r>
      </w:hyperlink>
      <w:r w:rsidRPr="008C0B00">
        <w:rPr>
          <w:rStyle w:val="apple-converted-space"/>
          <w:rFonts w:ascii="Times New Roman" w:hAnsi="Times New Roman"/>
          <w:color w:val="000000" w:themeColor="text1"/>
          <w:sz w:val="24"/>
          <w:szCs w:val="24"/>
          <w:shd w:val="clear" w:color="auto" w:fill="EFEFEF"/>
        </w:rPr>
        <w:t> </w:t>
      </w:r>
      <w:r w:rsidRPr="008C0B00">
        <w:rPr>
          <w:rFonts w:ascii="Times New Roman" w:hAnsi="Times New Roman"/>
          <w:color w:val="000000" w:themeColor="text1"/>
          <w:sz w:val="24"/>
          <w:szCs w:val="24"/>
          <w:bdr w:val="none" w:sz="0" w:space="0" w:color="auto" w:frame="1"/>
        </w:rPr>
        <w:t>; and 1.0 course from</w:t>
      </w:r>
      <w:r w:rsidRPr="008C0B00">
        <w:rPr>
          <w:rStyle w:val="apple-converted-space"/>
          <w:rFonts w:ascii="Times New Roman" w:hAnsi="Times New Roman"/>
          <w:color w:val="000000" w:themeColor="text1"/>
          <w:sz w:val="24"/>
          <w:szCs w:val="24"/>
          <w:bdr w:val="none" w:sz="0" w:space="0" w:color="auto" w:frame="1"/>
        </w:rPr>
        <w:t> </w:t>
      </w:r>
      <w:hyperlink r:id="rId18" w:history="1">
        <w:r w:rsidRPr="008C0B00">
          <w:rPr>
            <w:rStyle w:val="Hyperlink"/>
            <w:rFonts w:ascii="Times New Roman" w:hAnsi="Times New Roman"/>
            <w:color w:val="000000" w:themeColor="text1"/>
            <w:sz w:val="24"/>
            <w:szCs w:val="24"/>
            <w:bdr w:val="none" w:sz="0" w:space="0" w:color="auto" w:frame="1"/>
          </w:rPr>
          <w:t>Physics 1028A/B,</w:t>
        </w:r>
      </w:hyperlink>
      <w:r w:rsidRPr="008C0B00">
        <w:rPr>
          <w:rStyle w:val="apple-converted-space"/>
          <w:rFonts w:ascii="Times New Roman" w:hAnsi="Times New Roman"/>
          <w:color w:val="000000" w:themeColor="text1"/>
          <w:sz w:val="24"/>
          <w:szCs w:val="24"/>
          <w:shd w:val="clear" w:color="auto" w:fill="EFEFEF"/>
        </w:rPr>
        <w:t> </w:t>
      </w:r>
      <w:hyperlink r:id="rId19" w:history="1">
        <w:r w:rsidRPr="008C0B00">
          <w:rPr>
            <w:rStyle w:val="Hyperlink"/>
            <w:rFonts w:ascii="Times New Roman" w:hAnsi="Times New Roman"/>
            <w:color w:val="000000" w:themeColor="text1"/>
            <w:sz w:val="24"/>
            <w:szCs w:val="24"/>
            <w:bdr w:val="none" w:sz="0" w:space="0" w:color="auto" w:frame="1"/>
          </w:rPr>
          <w:t>Physics 1029A/B,</w:t>
        </w:r>
      </w:hyperlink>
      <w:r w:rsidRPr="008C0B00">
        <w:rPr>
          <w:rStyle w:val="apple-converted-space"/>
          <w:rFonts w:ascii="Times New Roman" w:hAnsi="Times New Roman"/>
          <w:color w:val="000000" w:themeColor="text1"/>
          <w:sz w:val="24"/>
          <w:szCs w:val="24"/>
          <w:shd w:val="clear" w:color="auto" w:fill="EFEFEF"/>
        </w:rPr>
        <w:t> </w:t>
      </w:r>
      <w:hyperlink r:id="rId20" w:history="1">
        <w:r w:rsidRPr="008C0B00">
          <w:rPr>
            <w:rStyle w:val="Hyperlink"/>
            <w:rFonts w:ascii="Times New Roman" w:hAnsi="Times New Roman"/>
            <w:color w:val="000000" w:themeColor="text1"/>
            <w:sz w:val="24"/>
            <w:szCs w:val="24"/>
            <w:bdr w:val="none" w:sz="0" w:space="0" w:color="auto" w:frame="1"/>
          </w:rPr>
          <w:t>Physics 1301A/B,</w:t>
        </w:r>
      </w:hyperlink>
      <w:r w:rsidRPr="008C0B00">
        <w:rPr>
          <w:rStyle w:val="apple-converted-space"/>
          <w:rFonts w:ascii="Times New Roman" w:hAnsi="Times New Roman"/>
          <w:color w:val="000000" w:themeColor="text1"/>
          <w:sz w:val="24"/>
          <w:szCs w:val="24"/>
          <w:shd w:val="clear" w:color="auto" w:fill="EFEFEF"/>
        </w:rPr>
        <w:t> </w:t>
      </w:r>
      <w:hyperlink r:id="rId21" w:history="1">
        <w:r w:rsidRPr="008C0B00">
          <w:rPr>
            <w:rStyle w:val="Hyperlink"/>
            <w:rFonts w:ascii="Times New Roman" w:hAnsi="Times New Roman"/>
            <w:color w:val="000000" w:themeColor="text1"/>
            <w:sz w:val="24"/>
            <w:szCs w:val="24"/>
            <w:bdr w:val="none" w:sz="0" w:space="0" w:color="auto" w:frame="1"/>
          </w:rPr>
          <w:t>Physics 1302A/B,</w:t>
        </w:r>
      </w:hyperlink>
      <w:r w:rsidRPr="008C0B00">
        <w:rPr>
          <w:rStyle w:val="apple-converted-space"/>
          <w:rFonts w:ascii="Times New Roman" w:hAnsi="Times New Roman"/>
          <w:color w:val="000000" w:themeColor="text1"/>
          <w:sz w:val="24"/>
          <w:szCs w:val="24"/>
          <w:shd w:val="clear" w:color="auto" w:fill="EFEFEF"/>
        </w:rPr>
        <w:t> </w:t>
      </w:r>
      <w:hyperlink r:id="rId22" w:history="1">
        <w:r w:rsidRPr="008C0B00">
          <w:rPr>
            <w:rStyle w:val="Hyperlink"/>
            <w:rFonts w:ascii="Times New Roman" w:hAnsi="Times New Roman"/>
            <w:color w:val="000000" w:themeColor="text1"/>
            <w:sz w:val="24"/>
            <w:szCs w:val="24"/>
            <w:bdr w:val="none" w:sz="0" w:space="0" w:color="auto" w:frame="1"/>
          </w:rPr>
          <w:t>Physics 1501A/B,</w:t>
        </w:r>
      </w:hyperlink>
      <w:r w:rsidRPr="008C0B00">
        <w:rPr>
          <w:rStyle w:val="apple-converted-space"/>
          <w:rFonts w:ascii="Times New Roman" w:hAnsi="Times New Roman"/>
          <w:color w:val="000000" w:themeColor="text1"/>
          <w:sz w:val="24"/>
          <w:szCs w:val="24"/>
          <w:shd w:val="clear" w:color="auto" w:fill="EFEFEF"/>
        </w:rPr>
        <w:t> </w:t>
      </w:r>
      <w:hyperlink r:id="rId23" w:history="1">
        <w:r w:rsidRPr="008C0B00">
          <w:rPr>
            <w:rStyle w:val="Hyperlink"/>
            <w:rFonts w:ascii="Times New Roman" w:hAnsi="Times New Roman"/>
            <w:color w:val="000000" w:themeColor="text1"/>
            <w:sz w:val="24"/>
            <w:szCs w:val="24"/>
            <w:bdr w:val="none" w:sz="0" w:space="0" w:color="auto" w:frame="1"/>
          </w:rPr>
          <w:t>Physics 1502A/B</w:t>
        </w:r>
      </w:hyperlink>
      <w:r w:rsidRPr="008C0B00">
        <w:rPr>
          <w:rStyle w:val="apple-converted-space"/>
          <w:rFonts w:ascii="Times New Roman" w:hAnsi="Times New Roman"/>
          <w:color w:val="000000" w:themeColor="text1"/>
          <w:sz w:val="24"/>
          <w:szCs w:val="24"/>
          <w:shd w:val="clear" w:color="auto" w:fill="EFEFEF"/>
        </w:rPr>
        <w:t> </w:t>
      </w:r>
      <w:r w:rsidRPr="008C0B00">
        <w:rPr>
          <w:rFonts w:ascii="Times New Roman" w:hAnsi="Times New Roman"/>
          <w:color w:val="000000" w:themeColor="text1"/>
          <w:sz w:val="24"/>
          <w:szCs w:val="24"/>
          <w:bdr w:val="none" w:sz="0" w:space="0" w:color="auto" w:frame="1"/>
        </w:rPr>
        <w:t>.</w:t>
      </w:r>
    </w:p>
    <w:p w14:paraId="59C5F57A" w14:textId="4E19AE95" w:rsidR="00DD567F" w:rsidRPr="008C0B00" w:rsidRDefault="00DD567F" w:rsidP="00C639BA">
      <w:pPr>
        <w:autoSpaceDE/>
        <w:autoSpaceDN/>
        <w:adjustRightInd/>
        <w:ind w:left="720"/>
        <w:rPr>
          <w:rFonts w:ascii="Times New Roman" w:hAnsi="Times New Roman"/>
          <w:sz w:val="24"/>
          <w:szCs w:val="24"/>
        </w:rPr>
      </w:pPr>
      <w:r w:rsidRPr="008C0B00">
        <w:rPr>
          <w:rFonts w:ascii="Times New Roman" w:hAnsi="Times New Roman"/>
          <w:sz w:val="24"/>
          <w:szCs w:val="24"/>
        </w:rPr>
        <w:t xml:space="preserve">Pre-or Corequisite(s): </w:t>
      </w:r>
      <w:r w:rsidR="00C639BA" w:rsidRPr="008C0B00">
        <w:rPr>
          <w:rFonts w:ascii="Times New Roman" w:hAnsi="Times New Roman"/>
          <w:sz w:val="24"/>
          <w:szCs w:val="24"/>
        </w:rPr>
        <w:t>Biology 2581A/B</w:t>
      </w:r>
    </w:p>
    <w:p w14:paraId="1A671C45" w14:textId="758AAB2F" w:rsidR="00DD567F" w:rsidRPr="008C0B00" w:rsidRDefault="00DD567F" w:rsidP="00DD567F">
      <w:pPr>
        <w:ind w:left="720"/>
        <w:rPr>
          <w:rFonts w:ascii="Times New Roman" w:hAnsi="Times New Roman"/>
          <w:sz w:val="24"/>
          <w:szCs w:val="24"/>
        </w:rPr>
      </w:pPr>
      <w:r w:rsidRPr="008C0B00">
        <w:rPr>
          <w:rFonts w:ascii="Times New Roman" w:hAnsi="Times New Roman"/>
          <w:sz w:val="24"/>
          <w:szCs w:val="24"/>
        </w:rPr>
        <w:t xml:space="preserve">Extra Information: 3 lecture hours per </w:t>
      </w:r>
      <w:proofErr w:type="gramStart"/>
      <w:r w:rsidRPr="008C0B00">
        <w:rPr>
          <w:rFonts w:ascii="Times New Roman" w:hAnsi="Times New Roman"/>
          <w:sz w:val="24"/>
          <w:szCs w:val="24"/>
        </w:rPr>
        <w:t>week ,</w:t>
      </w:r>
      <w:proofErr w:type="gramEnd"/>
      <w:r w:rsidRPr="008C0B00">
        <w:rPr>
          <w:rFonts w:ascii="Times New Roman" w:hAnsi="Times New Roman"/>
          <w:sz w:val="24"/>
          <w:szCs w:val="24"/>
        </w:rPr>
        <w:t xml:space="preserve"> 0.5 course. </w:t>
      </w:r>
    </w:p>
    <w:p w14:paraId="00B43978" w14:textId="77777777" w:rsidR="00DD567F" w:rsidRPr="008C0B00" w:rsidRDefault="00DD567F" w:rsidP="00DD567F">
      <w:pPr>
        <w:ind w:left="720"/>
        <w:rPr>
          <w:rFonts w:ascii="Times New Roman" w:hAnsi="Times New Roman"/>
          <w:sz w:val="24"/>
          <w:szCs w:val="24"/>
        </w:rPr>
      </w:pPr>
    </w:p>
    <w:p w14:paraId="1D0D5F20" w14:textId="77777777" w:rsidR="00DD567F" w:rsidRPr="008C0B00" w:rsidRDefault="00DD567F" w:rsidP="00DD567F">
      <w:pPr>
        <w:ind w:left="720"/>
        <w:rPr>
          <w:rFonts w:ascii="Times New Roman" w:hAnsi="Times New Roman"/>
          <w:sz w:val="24"/>
          <w:szCs w:val="24"/>
        </w:rPr>
      </w:pPr>
      <w:r w:rsidRPr="008C0B00">
        <w:rPr>
          <w:rFonts w:ascii="Times New Roman" w:hAnsi="Times New Roman"/>
          <w:sz w:val="24"/>
          <w:szCs w:val="24"/>
        </w:rPr>
        <w:t>This course is open to third-year students. Senior students interested in taking Biophysics 3518B as an elective may do so with permission of the course coordinator.</w:t>
      </w:r>
    </w:p>
    <w:p w14:paraId="250720C0" w14:textId="77777777" w:rsidR="00DD567F" w:rsidRPr="008C0B00" w:rsidRDefault="00DD567F" w:rsidP="00DD567F">
      <w:pPr>
        <w:ind w:left="720"/>
        <w:rPr>
          <w:rFonts w:ascii="Times New Roman" w:hAnsi="Times New Roman"/>
          <w:sz w:val="24"/>
          <w:szCs w:val="24"/>
        </w:rPr>
      </w:pPr>
    </w:p>
    <w:p w14:paraId="1D8027BA" w14:textId="5880CEB7" w:rsidR="00DD567F" w:rsidRPr="008C0B00" w:rsidRDefault="00DD567F" w:rsidP="00DD567F">
      <w:pPr>
        <w:ind w:left="720"/>
        <w:rPr>
          <w:rFonts w:ascii="Times New Roman" w:hAnsi="Times New Roman"/>
          <w:color w:val="000000" w:themeColor="text1"/>
          <w:sz w:val="24"/>
          <w:szCs w:val="24"/>
        </w:rPr>
      </w:pPr>
      <w:r w:rsidRPr="008C0B00">
        <w:rPr>
          <w:rFonts w:ascii="Times New Roman" w:hAnsi="Times New Roman"/>
          <w:sz w:val="24"/>
          <w:szCs w:val="24"/>
        </w:rPr>
        <w:t xml:space="preserve">The </w:t>
      </w:r>
      <w:r w:rsidRPr="008C0B00">
        <w:rPr>
          <w:rFonts w:ascii="Times New Roman" w:hAnsi="Times New Roman"/>
          <w:sz w:val="24"/>
          <w:szCs w:val="24"/>
          <w:u w:val="single"/>
        </w:rPr>
        <w:t>objective</w:t>
      </w:r>
      <w:r w:rsidRPr="008C0B00">
        <w:rPr>
          <w:rFonts w:ascii="Times New Roman" w:hAnsi="Times New Roman"/>
          <w:sz w:val="24"/>
          <w:szCs w:val="24"/>
        </w:rPr>
        <w:t xml:space="preserve"> of the course is to help students to apply and develop the knowledge gained in first year physics courses and second year biochemistry and biology to concepts in molecular imaging. </w:t>
      </w:r>
      <w:r w:rsidRPr="008C0B00">
        <w:rPr>
          <w:rFonts w:ascii="Times New Roman" w:hAnsi="Times New Roman"/>
          <w:color w:val="000000" w:themeColor="text1"/>
          <w:sz w:val="24"/>
          <w:szCs w:val="24"/>
        </w:rPr>
        <w:t>Topics explored in this course will be supported by other third year courses (3505F, 3645A), and will provide the necessary background for 4518B.</w:t>
      </w:r>
    </w:p>
    <w:p w14:paraId="65ED8F70" w14:textId="77777777" w:rsidR="00DD567F" w:rsidRPr="006028DA" w:rsidRDefault="00DD567F" w:rsidP="006028DA">
      <w:pPr>
        <w:spacing w:before="240"/>
        <w:ind w:right="-291"/>
        <w:rPr>
          <w:rFonts w:ascii="Times New Roman" w:hAnsi="Times New Roman"/>
          <w:b/>
          <w:sz w:val="24"/>
          <w:szCs w:val="24"/>
        </w:rPr>
      </w:pPr>
      <w:r w:rsidRPr="006028DA">
        <w:rPr>
          <w:rFonts w:ascii="Times New Roman" w:hAnsi="Times New Roman"/>
          <w:b/>
          <w:sz w:val="24"/>
          <w:szCs w:val="24"/>
        </w:rPr>
        <w:t>Course Overview and Important Dates:</w:t>
      </w:r>
    </w:p>
    <w:tbl>
      <w:tblPr>
        <w:tblStyle w:val="TableGrid"/>
        <w:tblW w:w="10101"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9305"/>
      </w:tblGrid>
      <w:tr w:rsidR="00DD567F" w14:paraId="1D1ADB1A" w14:textId="77777777" w:rsidTr="00934CE2">
        <w:trPr>
          <w:trHeight w:val="2082"/>
        </w:trPr>
        <w:tc>
          <w:tcPr>
            <w:tcW w:w="1454" w:type="dxa"/>
            <w:vAlign w:val="center"/>
          </w:tcPr>
          <w:p w14:paraId="65A4B0B9" w14:textId="1C8A757F" w:rsidR="00DD567F" w:rsidRDefault="00DD567F" w:rsidP="00934CE2">
            <w:pPr>
              <w:pStyle w:val="ListParagraph"/>
              <w:spacing w:before="240"/>
              <w:ind w:left="0" w:right="-291"/>
              <w:jc w:val="center"/>
              <w:rPr>
                <w:rFonts w:ascii="Arial" w:hAnsi="Arial" w:cs="Arial"/>
                <w:b/>
                <w:sz w:val="20"/>
                <w:szCs w:val="20"/>
              </w:rPr>
            </w:pPr>
          </w:p>
        </w:tc>
        <w:tc>
          <w:tcPr>
            <w:tcW w:w="8647" w:type="dxa"/>
          </w:tcPr>
          <w:p w14:paraId="7A1C9EC4" w14:textId="77777777" w:rsidR="00DD567F" w:rsidRDefault="00DD567F" w:rsidP="00934CE2">
            <w:pPr>
              <w:pStyle w:val="ListParagraph"/>
              <w:spacing w:before="240"/>
              <w:ind w:left="0" w:right="-291"/>
              <w:rPr>
                <w:rFonts w:ascii="Arial" w:hAnsi="Arial" w:cs="Arial"/>
                <w:b/>
                <w:sz w:val="20"/>
                <w:szCs w:val="20"/>
              </w:rPr>
            </w:pPr>
          </w:p>
          <w:tbl>
            <w:tblPr>
              <w:tblStyle w:val="TableGrid"/>
              <w:tblW w:w="9079" w:type="dxa"/>
              <w:tblLook w:val="04A0" w:firstRow="1" w:lastRow="0" w:firstColumn="1" w:lastColumn="0" w:noHBand="0" w:noVBand="1"/>
            </w:tblPr>
            <w:tblGrid>
              <w:gridCol w:w="2766"/>
              <w:gridCol w:w="2982"/>
              <w:gridCol w:w="3331"/>
            </w:tblGrid>
            <w:tr w:rsidR="00DD567F" w14:paraId="664C6605" w14:textId="77777777" w:rsidTr="00EC5B0F">
              <w:tc>
                <w:tcPr>
                  <w:tcW w:w="2766" w:type="dxa"/>
                </w:tcPr>
                <w:p w14:paraId="3703C52E" w14:textId="77777777" w:rsidR="00DD567F" w:rsidRDefault="00DD567F" w:rsidP="00934CE2">
                  <w:pPr>
                    <w:pStyle w:val="ListParagraph"/>
                    <w:spacing w:before="240"/>
                    <w:ind w:left="0" w:right="-291"/>
                    <w:rPr>
                      <w:rFonts w:ascii="Arial" w:hAnsi="Arial" w:cs="Arial"/>
                      <w:b/>
                      <w:sz w:val="20"/>
                      <w:szCs w:val="20"/>
                    </w:rPr>
                  </w:pPr>
                  <w:r>
                    <w:rPr>
                      <w:rFonts w:ascii="Arial" w:hAnsi="Arial" w:cs="Arial"/>
                      <w:b/>
                      <w:sz w:val="20"/>
                      <w:szCs w:val="20"/>
                    </w:rPr>
                    <w:t>Delivery Mode</w:t>
                  </w:r>
                </w:p>
              </w:tc>
              <w:tc>
                <w:tcPr>
                  <w:tcW w:w="2982" w:type="dxa"/>
                </w:tcPr>
                <w:p w14:paraId="26B058D8" w14:textId="1C4E540B" w:rsidR="00DD567F" w:rsidRDefault="00184A92" w:rsidP="00934CE2">
                  <w:pPr>
                    <w:pStyle w:val="ListParagraph"/>
                    <w:spacing w:before="240"/>
                    <w:ind w:left="0" w:right="-291"/>
                    <w:rPr>
                      <w:rFonts w:ascii="Arial" w:hAnsi="Arial" w:cs="Arial"/>
                      <w:b/>
                      <w:sz w:val="20"/>
                      <w:szCs w:val="20"/>
                    </w:rPr>
                  </w:pPr>
                  <w:r>
                    <w:rPr>
                      <w:rFonts w:ascii="Arial" w:hAnsi="Arial" w:cs="Arial"/>
                      <w:b/>
                      <w:sz w:val="20"/>
                      <w:szCs w:val="20"/>
                    </w:rPr>
                    <w:t>Lecture Days</w:t>
                  </w:r>
                </w:p>
              </w:tc>
              <w:tc>
                <w:tcPr>
                  <w:tcW w:w="3331" w:type="dxa"/>
                </w:tcPr>
                <w:p w14:paraId="564D15DB" w14:textId="77777777" w:rsidR="00DD567F" w:rsidRDefault="00DD567F" w:rsidP="00934CE2">
                  <w:pPr>
                    <w:pStyle w:val="ListParagraph"/>
                    <w:spacing w:before="240"/>
                    <w:ind w:left="0" w:right="-291"/>
                    <w:rPr>
                      <w:rFonts w:ascii="Arial" w:hAnsi="Arial" w:cs="Arial"/>
                      <w:b/>
                      <w:sz w:val="20"/>
                      <w:szCs w:val="20"/>
                    </w:rPr>
                  </w:pPr>
                  <w:r>
                    <w:rPr>
                      <w:rFonts w:ascii="Arial" w:hAnsi="Arial" w:cs="Arial"/>
                      <w:b/>
                      <w:sz w:val="20"/>
                      <w:szCs w:val="20"/>
                    </w:rPr>
                    <w:t>Time</w:t>
                  </w:r>
                </w:p>
              </w:tc>
            </w:tr>
            <w:tr w:rsidR="00DD567F" w14:paraId="01FB702C" w14:textId="77777777" w:rsidTr="00EC5B0F">
              <w:trPr>
                <w:trHeight w:val="1096"/>
              </w:trPr>
              <w:tc>
                <w:tcPr>
                  <w:tcW w:w="2766" w:type="dxa"/>
                </w:tcPr>
                <w:p w14:paraId="1BF2CA80" w14:textId="47D09D62" w:rsidR="00DD567F" w:rsidRPr="008C0B00" w:rsidRDefault="008C0B00" w:rsidP="00934CE2">
                  <w:pPr>
                    <w:pStyle w:val="ListParagraph"/>
                    <w:ind w:left="0" w:right="-17"/>
                    <w:rPr>
                      <w:rFonts w:ascii="Arial" w:hAnsi="Arial" w:cs="Arial"/>
                      <w:bCs/>
                      <w:color w:val="000000" w:themeColor="text1"/>
                      <w:sz w:val="20"/>
                      <w:szCs w:val="20"/>
                    </w:rPr>
                  </w:pPr>
                  <w:r>
                    <w:rPr>
                      <w:rFonts w:ascii="Arial" w:hAnsi="Arial" w:cs="Arial"/>
                      <w:bCs/>
                      <w:color w:val="000000" w:themeColor="text1"/>
                      <w:sz w:val="20"/>
                      <w:szCs w:val="20"/>
                    </w:rPr>
                    <w:t xml:space="preserve">In person lecture </w:t>
                  </w:r>
                </w:p>
              </w:tc>
              <w:tc>
                <w:tcPr>
                  <w:tcW w:w="2982" w:type="dxa"/>
                </w:tcPr>
                <w:p w14:paraId="4C4F4D91" w14:textId="20DA7907" w:rsidR="00DD567F" w:rsidRPr="007462EE" w:rsidRDefault="00DD567F" w:rsidP="00934CE2">
                  <w:pPr>
                    <w:pStyle w:val="ListParagraph"/>
                    <w:spacing w:before="240"/>
                    <w:ind w:left="0" w:right="-291"/>
                    <w:rPr>
                      <w:rFonts w:ascii="Arial" w:hAnsi="Arial" w:cs="Arial"/>
                      <w:bCs/>
                      <w:sz w:val="20"/>
                      <w:szCs w:val="20"/>
                    </w:rPr>
                  </w:pPr>
                </w:p>
              </w:tc>
              <w:tc>
                <w:tcPr>
                  <w:tcW w:w="3331" w:type="dxa"/>
                </w:tcPr>
                <w:p w14:paraId="195F8EF1" w14:textId="7861D7EF" w:rsidR="006A0EF3" w:rsidRPr="006028DA" w:rsidRDefault="006A0EF3" w:rsidP="00934CE2">
                  <w:pPr>
                    <w:pStyle w:val="ListParagraph"/>
                    <w:spacing w:before="240"/>
                    <w:ind w:left="0" w:right="-291"/>
                    <w:rPr>
                      <w:rFonts w:ascii="Arial" w:hAnsi="Arial" w:cs="Arial"/>
                      <w:b/>
                      <w:sz w:val="20"/>
                      <w:szCs w:val="20"/>
                    </w:rPr>
                  </w:pPr>
                </w:p>
              </w:tc>
            </w:tr>
          </w:tbl>
          <w:p w14:paraId="0E101309" w14:textId="77777777" w:rsidR="00DD567F" w:rsidRDefault="00DD567F" w:rsidP="00934CE2">
            <w:pPr>
              <w:pStyle w:val="ListParagraph"/>
              <w:ind w:left="0" w:right="-289"/>
              <w:rPr>
                <w:rFonts w:ascii="Arial" w:hAnsi="Arial" w:cs="Arial"/>
                <w:bCs/>
                <w:sz w:val="18"/>
                <w:szCs w:val="18"/>
              </w:rPr>
            </w:pPr>
          </w:p>
          <w:p w14:paraId="12579F6C" w14:textId="77777777" w:rsidR="00EC5B0F" w:rsidRPr="00E57D6A" w:rsidRDefault="00EC5B0F" w:rsidP="00934CE2">
            <w:pPr>
              <w:pStyle w:val="ListParagraph"/>
              <w:ind w:left="0" w:right="-289"/>
              <w:rPr>
                <w:rFonts w:ascii="Arial" w:hAnsi="Arial" w:cs="Arial"/>
                <w:bCs/>
                <w:sz w:val="18"/>
                <w:szCs w:val="18"/>
              </w:rPr>
            </w:pPr>
          </w:p>
          <w:tbl>
            <w:tblPr>
              <w:tblStyle w:val="TableGrid"/>
              <w:tblW w:w="8434" w:type="dxa"/>
              <w:tblLook w:val="04A0" w:firstRow="1" w:lastRow="0" w:firstColumn="1" w:lastColumn="0" w:noHBand="0" w:noVBand="1"/>
            </w:tblPr>
            <w:tblGrid>
              <w:gridCol w:w="1372"/>
              <w:gridCol w:w="1595"/>
              <w:gridCol w:w="1158"/>
              <w:gridCol w:w="1383"/>
              <w:gridCol w:w="1362"/>
              <w:gridCol w:w="1564"/>
            </w:tblGrid>
            <w:tr w:rsidR="00184A92" w:rsidRPr="004837DE" w14:paraId="656B3770" w14:textId="77777777" w:rsidTr="00184A92">
              <w:trPr>
                <w:trHeight w:val="149"/>
              </w:trPr>
              <w:tc>
                <w:tcPr>
                  <w:tcW w:w="1372" w:type="dxa"/>
                </w:tcPr>
                <w:p w14:paraId="19B7067B" w14:textId="77777777" w:rsidR="00184A92" w:rsidRPr="004837DE" w:rsidRDefault="00184A92" w:rsidP="00184A92">
                  <w:pPr>
                    <w:jc w:val="center"/>
                    <w:rPr>
                      <w:rFonts w:ascii="Arial" w:hAnsi="Arial" w:cs="Arial"/>
                      <w:b/>
                    </w:rPr>
                  </w:pPr>
                  <w:r w:rsidRPr="004837DE">
                    <w:rPr>
                      <w:rFonts w:ascii="Arial" w:hAnsi="Arial" w:cs="Arial"/>
                      <w:b/>
                    </w:rPr>
                    <w:t>Classes Start</w:t>
                  </w:r>
                </w:p>
              </w:tc>
              <w:tc>
                <w:tcPr>
                  <w:tcW w:w="1595" w:type="dxa"/>
                </w:tcPr>
                <w:p w14:paraId="1D8057BB" w14:textId="77777777" w:rsidR="00184A92" w:rsidRPr="004837DE" w:rsidRDefault="00184A92" w:rsidP="00934CE2">
                  <w:pPr>
                    <w:rPr>
                      <w:rFonts w:ascii="Arial" w:hAnsi="Arial" w:cs="Arial"/>
                      <w:b/>
                    </w:rPr>
                  </w:pPr>
                  <w:r w:rsidRPr="004837DE">
                    <w:rPr>
                      <w:rFonts w:ascii="Arial" w:hAnsi="Arial" w:cs="Arial"/>
                      <w:b/>
                    </w:rPr>
                    <w:t>Reading Week</w:t>
                  </w:r>
                </w:p>
              </w:tc>
              <w:tc>
                <w:tcPr>
                  <w:tcW w:w="1158" w:type="dxa"/>
                </w:tcPr>
                <w:p w14:paraId="5C3DE37D" w14:textId="049FC3F7" w:rsidR="00184A92" w:rsidRPr="004837DE" w:rsidRDefault="00184A92" w:rsidP="00934CE2">
                  <w:pPr>
                    <w:rPr>
                      <w:rFonts w:ascii="Arial" w:hAnsi="Arial" w:cs="Arial"/>
                      <w:b/>
                    </w:rPr>
                  </w:pPr>
                  <w:r>
                    <w:rPr>
                      <w:rFonts w:ascii="Arial" w:hAnsi="Arial" w:cs="Arial"/>
                      <w:b/>
                    </w:rPr>
                    <w:t>Drop date</w:t>
                  </w:r>
                </w:p>
              </w:tc>
              <w:tc>
                <w:tcPr>
                  <w:tcW w:w="1383" w:type="dxa"/>
                </w:tcPr>
                <w:p w14:paraId="5FB25981" w14:textId="2FD367B2" w:rsidR="00184A92" w:rsidRPr="004837DE" w:rsidRDefault="00184A92" w:rsidP="00184A92">
                  <w:pPr>
                    <w:jc w:val="center"/>
                    <w:rPr>
                      <w:rFonts w:ascii="Arial" w:hAnsi="Arial" w:cs="Arial"/>
                      <w:b/>
                    </w:rPr>
                  </w:pPr>
                  <w:r w:rsidRPr="004837DE">
                    <w:rPr>
                      <w:rFonts w:ascii="Arial" w:hAnsi="Arial" w:cs="Arial"/>
                      <w:b/>
                    </w:rPr>
                    <w:t>Classes End</w:t>
                  </w:r>
                </w:p>
              </w:tc>
              <w:tc>
                <w:tcPr>
                  <w:tcW w:w="1362" w:type="dxa"/>
                </w:tcPr>
                <w:p w14:paraId="58208905" w14:textId="1EAC222B" w:rsidR="00184A92" w:rsidRPr="004837DE" w:rsidRDefault="00184A92" w:rsidP="00934CE2">
                  <w:pPr>
                    <w:rPr>
                      <w:rFonts w:ascii="Arial" w:hAnsi="Arial" w:cs="Arial"/>
                      <w:b/>
                    </w:rPr>
                  </w:pPr>
                  <w:r w:rsidRPr="004837DE">
                    <w:rPr>
                      <w:rFonts w:ascii="Arial" w:hAnsi="Arial" w:cs="Arial"/>
                      <w:b/>
                    </w:rPr>
                    <w:t>Study da</w:t>
                  </w:r>
                  <w:r>
                    <w:rPr>
                      <w:rFonts w:ascii="Arial" w:hAnsi="Arial" w:cs="Arial"/>
                      <w:b/>
                    </w:rPr>
                    <w:t>ys</w:t>
                  </w:r>
                </w:p>
              </w:tc>
              <w:tc>
                <w:tcPr>
                  <w:tcW w:w="1564" w:type="dxa"/>
                </w:tcPr>
                <w:p w14:paraId="733578E1" w14:textId="77777777" w:rsidR="00184A92" w:rsidRPr="004837DE" w:rsidRDefault="00184A92" w:rsidP="00934CE2">
                  <w:pPr>
                    <w:rPr>
                      <w:rFonts w:ascii="Arial" w:hAnsi="Arial" w:cs="Arial"/>
                      <w:b/>
                    </w:rPr>
                  </w:pPr>
                  <w:r w:rsidRPr="004837DE">
                    <w:rPr>
                      <w:rFonts w:ascii="Arial" w:hAnsi="Arial" w:cs="Arial"/>
                      <w:b/>
                    </w:rPr>
                    <w:t>Exam Period</w:t>
                  </w:r>
                </w:p>
              </w:tc>
            </w:tr>
            <w:tr w:rsidR="00184A92" w:rsidRPr="004837DE" w14:paraId="20F53447" w14:textId="77777777" w:rsidTr="00184A92">
              <w:trPr>
                <w:trHeight w:val="253"/>
              </w:trPr>
              <w:tc>
                <w:tcPr>
                  <w:tcW w:w="1372" w:type="dxa"/>
                </w:tcPr>
                <w:p w14:paraId="5D3AAC83" w14:textId="1B843390" w:rsidR="00184A92" w:rsidRPr="0027765A" w:rsidRDefault="00184A92" w:rsidP="00934CE2">
                  <w:pPr>
                    <w:rPr>
                      <w:rFonts w:ascii="Arial" w:hAnsi="Arial" w:cs="Arial"/>
                      <w:bCs/>
                    </w:rPr>
                  </w:pPr>
                  <w:r w:rsidRPr="0027765A">
                    <w:rPr>
                      <w:rFonts w:ascii="Arial" w:hAnsi="Arial" w:cs="Arial"/>
                      <w:bCs/>
                    </w:rPr>
                    <w:t xml:space="preserve">January </w:t>
                  </w:r>
                  <w:r w:rsidR="00252B10">
                    <w:rPr>
                      <w:rFonts w:ascii="Arial" w:hAnsi="Arial" w:cs="Arial"/>
                      <w:bCs/>
                    </w:rPr>
                    <w:t>8</w:t>
                  </w:r>
                </w:p>
              </w:tc>
              <w:tc>
                <w:tcPr>
                  <w:tcW w:w="1595" w:type="dxa"/>
                </w:tcPr>
                <w:p w14:paraId="2EF8FBDA" w14:textId="6CA467B6" w:rsidR="00184A92" w:rsidRPr="0027765A" w:rsidRDefault="00184A92" w:rsidP="00934CE2">
                  <w:pPr>
                    <w:rPr>
                      <w:rFonts w:ascii="Arial" w:hAnsi="Arial" w:cs="Arial"/>
                      <w:bCs/>
                    </w:rPr>
                  </w:pPr>
                  <w:r w:rsidRPr="0027765A">
                    <w:rPr>
                      <w:rFonts w:ascii="Arial" w:hAnsi="Arial" w:cs="Arial"/>
                      <w:bCs/>
                    </w:rPr>
                    <w:t xml:space="preserve">February </w:t>
                  </w:r>
                  <w:r w:rsidR="00252B10">
                    <w:rPr>
                      <w:rFonts w:ascii="Arial" w:hAnsi="Arial" w:cs="Arial"/>
                      <w:bCs/>
                    </w:rPr>
                    <w:t>19-23</w:t>
                  </w:r>
                </w:p>
              </w:tc>
              <w:tc>
                <w:tcPr>
                  <w:tcW w:w="1158" w:type="dxa"/>
                </w:tcPr>
                <w:p w14:paraId="24930E9B" w14:textId="74EE3808" w:rsidR="00184A92" w:rsidRPr="0027765A" w:rsidRDefault="00184A92" w:rsidP="00934CE2">
                  <w:pPr>
                    <w:rPr>
                      <w:rFonts w:ascii="Arial" w:hAnsi="Arial" w:cs="Arial"/>
                      <w:bCs/>
                    </w:rPr>
                  </w:pPr>
                  <w:r>
                    <w:rPr>
                      <w:rFonts w:ascii="Arial" w:hAnsi="Arial" w:cs="Arial"/>
                      <w:bCs/>
                    </w:rPr>
                    <w:t xml:space="preserve">March </w:t>
                  </w:r>
                  <w:r w:rsidR="00B23664">
                    <w:rPr>
                      <w:rFonts w:ascii="Arial" w:hAnsi="Arial" w:cs="Arial"/>
                      <w:bCs/>
                    </w:rPr>
                    <w:t>14</w:t>
                  </w:r>
                </w:p>
              </w:tc>
              <w:tc>
                <w:tcPr>
                  <w:tcW w:w="1383" w:type="dxa"/>
                </w:tcPr>
                <w:p w14:paraId="20E2A101" w14:textId="79F0C523" w:rsidR="00184A92" w:rsidRPr="0027765A" w:rsidRDefault="00184A92" w:rsidP="00934CE2">
                  <w:pPr>
                    <w:rPr>
                      <w:rFonts w:ascii="Arial" w:hAnsi="Arial" w:cs="Arial"/>
                      <w:bCs/>
                    </w:rPr>
                  </w:pPr>
                  <w:r w:rsidRPr="0027765A">
                    <w:rPr>
                      <w:rFonts w:ascii="Arial" w:hAnsi="Arial" w:cs="Arial"/>
                      <w:bCs/>
                    </w:rPr>
                    <w:t xml:space="preserve">April </w:t>
                  </w:r>
                  <w:r w:rsidR="00252B10">
                    <w:rPr>
                      <w:rFonts w:ascii="Arial" w:hAnsi="Arial" w:cs="Arial"/>
                      <w:bCs/>
                    </w:rPr>
                    <w:t>8</w:t>
                  </w:r>
                </w:p>
              </w:tc>
              <w:tc>
                <w:tcPr>
                  <w:tcW w:w="1362" w:type="dxa"/>
                </w:tcPr>
                <w:p w14:paraId="31476FCB" w14:textId="295D1B9D" w:rsidR="00184A92" w:rsidRPr="0027765A" w:rsidRDefault="00184A92" w:rsidP="00172803">
                  <w:pPr>
                    <w:jc w:val="center"/>
                    <w:rPr>
                      <w:rFonts w:ascii="Arial" w:hAnsi="Arial" w:cs="Arial"/>
                      <w:bCs/>
                    </w:rPr>
                  </w:pPr>
                  <w:r>
                    <w:rPr>
                      <w:rFonts w:ascii="Arial" w:hAnsi="Arial" w:cs="Arial"/>
                      <w:bCs/>
                    </w:rPr>
                    <w:t xml:space="preserve">April </w:t>
                  </w:r>
                  <w:r w:rsidR="00252B10">
                    <w:rPr>
                      <w:rFonts w:ascii="Arial" w:hAnsi="Arial" w:cs="Arial"/>
                      <w:bCs/>
                    </w:rPr>
                    <w:t>9</w:t>
                  </w:r>
                  <w:r w:rsidR="00B23664">
                    <w:rPr>
                      <w:rFonts w:ascii="Arial" w:hAnsi="Arial" w:cs="Arial"/>
                      <w:bCs/>
                    </w:rPr>
                    <w:t>,</w:t>
                  </w:r>
                  <w:r w:rsidR="008C0B00">
                    <w:rPr>
                      <w:rFonts w:ascii="Arial" w:hAnsi="Arial" w:cs="Arial"/>
                      <w:bCs/>
                    </w:rPr>
                    <w:t xml:space="preserve"> 1</w:t>
                  </w:r>
                  <w:r w:rsidR="00252B10">
                    <w:rPr>
                      <w:rFonts w:ascii="Arial" w:hAnsi="Arial" w:cs="Arial"/>
                      <w:bCs/>
                    </w:rPr>
                    <w:t>0</w:t>
                  </w:r>
                  <w:r>
                    <w:rPr>
                      <w:rFonts w:ascii="Arial" w:hAnsi="Arial" w:cs="Arial"/>
                      <w:bCs/>
                    </w:rPr>
                    <w:t xml:space="preserve"> </w:t>
                  </w:r>
                </w:p>
              </w:tc>
              <w:tc>
                <w:tcPr>
                  <w:tcW w:w="1564" w:type="dxa"/>
                </w:tcPr>
                <w:p w14:paraId="1C987CB7" w14:textId="5E27C7EB" w:rsidR="00184A92" w:rsidRPr="0027765A" w:rsidRDefault="00184A92" w:rsidP="00934CE2">
                  <w:pPr>
                    <w:rPr>
                      <w:rFonts w:ascii="Arial" w:hAnsi="Arial" w:cs="Arial"/>
                      <w:bCs/>
                    </w:rPr>
                  </w:pPr>
                  <w:r>
                    <w:rPr>
                      <w:rFonts w:ascii="Arial" w:hAnsi="Arial" w:cs="Arial"/>
                      <w:bCs/>
                    </w:rPr>
                    <w:t xml:space="preserve">April </w:t>
                  </w:r>
                  <w:r w:rsidR="00B23664">
                    <w:rPr>
                      <w:rFonts w:ascii="Arial" w:hAnsi="Arial" w:cs="Arial"/>
                      <w:bCs/>
                    </w:rPr>
                    <w:t>1</w:t>
                  </w:r>
                  <w:r w:rsidR="00252B10">
                    <w:rPr>
                      <w:rFonts w:ascii="Arial" w:hAnsi="Arial" w:cs="Arial"/>
                      <w:bCs/>
                    </w:rPr>
                    <w:t>1</w:t>
                  </w:r>
                  <w:r w:rsidR="00B23664">
                    <w:rPr>
                      <w:rFonts w:ascii="Arial" w:hAnsi="Arial" w:cs="Arial"/>
                      <w:bCs/>
                    </w:rPr>
                    <w:t>-</w:t>
                  </w:r>
                  <w:r w:rsidR="00252B10">
                    <w:rPr>
                      <w:rFonts w:ascii="Arial" w:hAnsi="Arial" w:cs="Arial"/>
                      <w:bCs/>
                    </w:rPr>
                    <w:t>30</w:t>
                  </w:r>
                </w:p>
              </w:tc>
            </w:tr>
          </w:tbl>
          <w:p w14:paraId="79E33951" w14:textId="7224A99C" w:rsidR="00DD567F" w:rsidRPr="004732B6" w:rsidRDefault="00DD567F" w:rsidP="00934CE2">
            <w:pPr>
              <w:rPr>
                <w:rFonts w:ascii="Arial" w:hAnsi="Arial" w:cs="Arial"/>
                <w:sz w:val="18"/>
                <w:szCs w:val="18"/>
              </w:rPr>
            </w:pPr>
          </w:p>
        </w:tc>
      </w:tr>
    </w:tbl>
    <w:p w14:paraId="0A5559B7" w14:textId="77777777" w:rsidR="00864F55" w:rsidRPr="00337F70" w:rsidRDefault="00864F55" w:rsidP="00232B8A">
      <w:pPr>
        <w:pStyle w:val="Heading2"/>
        <w:rPr>
          <w:rFonts w:ascii="Arial" w:hAnsi="Arial" w:cs="Arial"/>
          <w:sz w:val="22"/>
          <w:szCs w:val="22"/>
        </w:rPr>
      </w:pPr>
      <w:r w:rsidRPr="00337F70">
        <w:rPr>
          <w:rFonts w:ascii="Arial" w:hAnsi="Arial" w:cs="Arial"/>
          <w:sz w:val="22"/>
          <w:szCs w:val="22"/>
        </w:rPr>
        <w:lastRenderedPageBreak/>
        <w:t xml:space="preserve">Senate regulation regarding the student’s responsibility regarding requisites: </w:t>
      </w:r>
    </w:p>
    <w:p w14:paraId="075F6826" w14:textId="77777777" w:rsidR="00864F55" w:rsidRPr="00337F70" w:rsidRDefault="00864F55" w:rsidP="00232B8A">
      <w:pPr>
        <w:rPr>
          <w:rFonts w:ascii="Arial" w:hAnsi="Arial" w:cs="Arial"/>
          <w:sz w:val="22"/>
          <w:szCs w:val="22"/>
        </w:rPr>
      </w:pPr>
      <w:r w:rsidRPr="00337F70">
        <w:rPr>
          <w:rFonts w:ascii="Arial" w:hAnsi="Arial" w:cs="Arial"/>
          <w:sz w:val="22"/>
          <w:szCs w:val="22"/>
        </w:rPr>
        <w:t xml:space="preserve">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 </w:t>
      </w:r>
    </w:p>
    <w:p w14:paraId="722B22CA" w14:textId="77777777" w:rsidR="00864F55" w:rsidRPr="00A849C8" w:rsidRDefault="00864F55" w:rsidP="00232B8A">
      <w:pPr>
        <w:pStyle w:val="Heading1"/>
        <w:rPr>
          <w:sz w:val="24"/>
        </w:rPr>
      </w:pPr>
      <w:r w:rsidRPr="00A849C8">
        <w:rPr>
          <w:sz w:val="24"/>
        </w:rPr>
        <w:t>2.  Instructor Information</w:t>
      </w:r>
    </w:p>
    <w:tbl>
      <w:tblPr>
        <w:tblW w:w="5894" w:type="dxa"/>
        <w:tblInd w:w="108" w:type="dxa"/>
        <w:tblLook w:val="00A0" w:firstRow="1" w:lastRow="0" w:firstColumn="1" w:lastColumn="0" w:noHBand="0" w:noVBand="0"/>
      </w:tblPr>
      <w:tblGrid>
        <w:gridCol w:w="2650"/>
        <w:gridCol w:w="3244"/>
      </w:tblGrid>
      <w:tr w:rsidR="000E70DF" w:rsidRPr="00BD0721" w14:paraId="0E71DDAC" w14:textId="77777777" w:rsidTr="000E70DF">
        <w:trPr>
          <w:trHeight w:val="314"/>
        </w:trPr>
        <w:tc>
          <w:tcPr>
            <w:tcW w:w="2650" w:type="dxa"/>
            <w:tcBorders>
              <w:top w:val="single" w:sz="4" w:space="0" w:color="auto"/>
              <w:left w:val="single" w:sz="4" w:space="0" w:color="auto"/>
              <w:bottom w:val="single" w:sz="4" w:space="0" w:color="auto"/>
              <w:right w:val="single" w:sz="4" w:space="0" w:color="auto"/>
            </w:tcBorders>
            <w:noWrap/>
            <w:vAlign w:val="bottom"/>
          </w:tcPr>
          <w:p w14:paraId="7BE286EE" w14:textId="77777777" w:rsidR="000E70DF" w:rsidRPr="00BD0721" w:rsidRDefault="000E70DF" w:rsidP="003425EE">
            <w:pPr>
              <w:spacing w:after="120"/>
              <w:rPr>
                <w:b/>
                <w:bCs/>
                <w:color w:val="000000"/>
                <w:sz w:val="24"/>
              </w:rPr>
            </w:pPr>
            <w:r w:rsidRPr="00BD0721">
              <w:rPr>
                <w:b/>
                <w:bCs/>
                <w:color w:val="000000"/>
                <w:sz w:val="24"/>
              </w:rPr>
              <w:t xml:space="preserve">Instructors </w:t>
            </w:r>
          </w:p>
        </w:tc>
        <w:tc>
          <w:tcPr>
            <w:tcW w:w="3244" w:type="dxa"/>
            <w:tcBorders>
              <w:top w:val="single" w:sz="4" w:space="0" w:color="auto"/>
              <w:left w:val="nil"/>
              <w:bottom w:val="single" w:sz="4" w:space="0" w:color="auto"/>
              <w:right w:val="single" w:sz="4" w:space="0" w:color="auto"/>
            </w:tcBorders>
            <w:noWrap/>
            <w:vAlign w:val="bottom"/>
          </w:tcPr>
          <w:p w14:paraId="3C5F59DD" w14:textId="171117D3" w:rsidR="000E70DF" w:rsidRPr="00BD0721" w:rsidRDefault="000E70DF" w:rsidP="003425EE">
            <w:pPr>
              <w:spacing w:after="120"/>
              <w:rPr>
                <w:b/>
                <w:bCs/>
                <w:color w:val="000000"/>
                <w:sz w:val="24"/>
              </w:rPr>
            </w:pPr>
            <w:r>
              <w:rPr>
                <w:b/>
                <w:bCs/>
                <w:color w:val="000000"/>
                <w:sz w:val="24"/>
              </w:rPr>
              <w:t>Contact</w:t>
            </w:r>
          </w:p>
        </w:tc>
      </w:tr>
      <w:tr w:rsidR="000E70DF" w:rsidRPr="00BD0721" w14:paraId="3A8DD6F2" w14:textId="77777777" w:rsidTr="000E70DF">
        <w:trPr>
          <w:trHeight w:val="314"/>
        </w:trPr>
        <w:tc>
          <w:tcPr>
            <w:tcW w:w="2650" w:type="dxa"/>
            <w:tcBorders>
              <w:top w:val="single" w:sz="4" w:space="0" w:color="auto"/>
              <w:left w:val="single" w:sz="4" w:space="0" w:color="auto"/>
              <w:bottom w:val="single" w:sz="4" w:space="0" w:color="auto"/>
              <w:right w:val="single" w:sz="4" w:space="0" w:color="auto"/>
            </w:tcBorders>
            <w:noWrap/>
            <w:vAlign w:val="bottom"/>
          </w:tcPr>
          <w:p w14:paraId="4151C821" w14:textId="411FC1E0" w:rsidR="00E83DBE" w:rsidRPr="000E713F" w:rsidRDefault="00D40E84" w:rsidP="00E83DBE">
            <w:pPr>
              <w:rPr>
                <w:sz w:val="24"/>
                <w:lang w:val="it-IT"/>
              </w:rPr>
            </w:pPr>
            <w:r w:rsidRPr="000E713F">
              <w:rPr>
                <w:sz w:val="24"/>
                <w:lang w:val="it-IT"/>
              </w:rPr>
              <w:t xml:space="preserve"> </w:t>
            </w:r>
            <w:r w:rsidR="00E83DBE" w:rsidRPr="000E713F">
              <w:rPr>
                <w:sz w:val="24"/>
                <w:lang w:val="it-IT"/>
              </w:rPr>
              <w:t xml:space="preserve">(Course </w:t>
            </w:r>
            <w:r w:rsidR="00E83DBE">
              <w:rPr>
                <w:sz w:val="24"/>
                <w:lang w:val="it-IT"/>
              </w:rPr>
              <w:t>Co-</w:t>
            </w:r>
            <w:r w:rsidR="00E83DBE" w:rsidRPr="000E713F">
              <w:rPr>
                <w:sz w:val="24"/>
                <w:lang w:val="it-IT"/>
              </w:rPr>
              <w:t>Coordinator)</w:t>
            </w:r>
          </w:p>
        </w:tc>
        <w:tc>
          <w:tcPr>
            <w:tcW w:w="3244" w:type="dxa"/>
            <w:tcBorders>
              <w:top w:val="single" w:sz="4" w:space="0" w:color="auto"/>
              <w:left w:val="nil"/>
              <w:bottom w:val="single" w:sz="4" w:space="0" w:color="auto"/>
              <w:right w:val="single" w:sz="4" w:space="0" w:color="auto"/>
            </w:tcBorders>
            <w:noWrap/>
            <w:vAlign w:val="bottom"/>
          </w:tcPr>
          <w:p w14:paraId="7977801D" w14:textId="03B59FDF" w:rsidR="000E70DF" w:rsidRPr="00BD0721" w:rsidRDefault="006A0937" w:rsidP="003425EE">
            <w:pPr>
              <w:spacing w:after="120"/>
              <w:rPr>
                <w:sz w:val="24"/>
              </w:rPr>
            </w:pPr>
            <w:r>
              <w:rPr>
                <w:sz w:val="24"/>
              </w:rPr>
              <w:t xml:space="preserve">Contact all instructors through OWL Messages </w:t>
            </w:r>
          </w:p>
        </w:tc>
      </w:tr>
      <w:tr w:rsidR="000E70DF" w:rsidRPr="00BD0721" w14:paraId="7C228650" w14:textId="77777777" w:rsidTr="000E70DF">
        <w:trPr>
          <w:trHeight w:val="314"/>
        </w:trPr>
        <w:tc>
          <w:tcPr>
            <w:tcW w:w="2650" w:type="dxa"/>
            <w:tcBorders>
              <w:top w:val="single" w:sz="4" w:space="0" w:color="auto"/>
              <w:left w:val="single" w:sz="4" w:space="0" w:color="auto"/>
              <w:bottom w:val="single" w:sz="4" w:space="0" w:color="auto"/>
              <w:right w:val="single" w:sz="4" w:space="0" w:color="auto"/>
            </w:tcBorders>
            <w:noWrap/>
            <w:vAlign w:val="bottom"/>
          </w:tcPr>
          <w:p w14:paraId="6E7BC738" w14:textId="63D36D94" w:rsidR="000E70DF" w:rsidRPr="000E713F" w:rsidRDefault="000E70DF" w:rsidP="003425EE">
            <w:pPr>
              <w:spacing w:after="120"/>
              <w:rPr>
                <w:sz w:val="24"/>
                <w:lang w:val="it-IT"/>
              </w:rPr>
            </w:pPr>
          </w:p>
        </w:tc>
        <w:tc>
          <w:tcPr>
            <w:tcW w:w="3244" w:type="dxa"/>
            <w:tcBorders>
              <w:top w:val="single" w:sz="4" w:space="0" w:color="auto"/>
              <w:left w:val="nil"/>
              <w:bottom w:val="single" w:sz="4" w:space="0" w:color="auto"/>
              <w:right w:val="single" w:sz="4" w:space="0" w:color="auto"/>
            </w:tcBorders>
            <w:noWrap/>
            <w:vAlign w:val="bottom"/>
          </w:tcPr>
          <w:p w14:paraId="1D96B039" w14:textId="100130F6" w:rsidR="000E70DF" w:rsidRPr="00BD0721" w:rsidRDefault="000E70DF" w:rsidP="003425EE">
            <w:pPr>
              <w:spacing w:after="120"/>
              <w:rPr>
                <w:sz w:val="24"/>
              </w:rPr>
            </w:pPr>
            <w:r w:rsidRPr="00BD0721">
              <w:rPr>
                <w:sz w:val="24"/>
              </w:rPr>
              <w:t xml:space="preserve"> </w:t>
            </w:r>
          </w:p>
        </w:tc>
      </w:tr>
      <w:tr w:rsidR="000E70DF" w:rsidRPr="00BD0721" w14:paraId="3B63B682" w14:textId="77777777" w:rsidTr="000E70DF">
        <w:trPr>
          <w:trHeight w:val="314"/>
        </w:trPr>
        <w:tc>
          <w:tcPr>
            <w:tcW w:w="2650" w:type="dxa"/>
            <w:tcBorders>
              <w:top w:val="single" w:sz="4" w:space="0" w:color="auto"/>
              <w:left w:val="single" w:sz="4" w:space="0" w:color="auto"/>
              <w:bottom w:val="single" w:sz="4" w:space="0" w:color="auto"/>
              <w:right w:val="single" w:sz="4" w:space="0" w:color="auto"/>
            </w:tcBorders>
            <w:noWrap/>
            <w:vAlign w:val="bottom"/>
          </w:tcPr>
          <w:p w14:paraId="5387A3C6" w14:textId="294C011D" w:rsidR="00516E80" w:rsidRPr="00BD0721" w:rsidRDefault="00D40E84" w:rsidP="000F464F">
            <w:pPr>
              <w:rPr>
                <w:sz w:val="24"/>
              </w:rPr>
            </w:pPr>
            <w:r w:rsidRPr="000E713F">
              <w:rPr>
                <w:sz w:val="24"/>
                <w:lang w:val="it-IT"/>
              </w:rPr>
              <w:t xml:space="preserve"> </w:t>
            </w:r>
            <w:r w:rsidR="00516E80" w:rsidRPr="000E713F">
              <w:rPr>
                <w:sz w:val="24"/>
                <w:lang w:val="it-IT"/>
              </w:rPr>
              <w:t xml:space="preserve">(Course </w:t>
            </w:r>
            <w:r w:rsidR="00E83DBE">
              <w:rPr>
                <w:sz w:val="24"/>
                <w:lang w:val="it-IT"/>
              </w:rPr>
              <w:t>Co-</w:t>
            </w:r>
            <w:r w:rsidR="00516E80" w:rsidRPr="000E713F">
              <w:rPr>
                <w:sz w:val="24"/>
                <w:lang w:val="it-IT"/>
              </w:rPr>
              <w:t>Coordinator)</w:t>
            </w:r>
          </w:p>
        </w:tc>
        <w:tc>
          <w:tcPr>
            <w:tcW w:w="3244" w:type="dxa"/>
            <w:tcBorders>
              <w:top w:val="single" w:sz="4" w:space="0" w:color="auto"/>
              <w:left w:val="nil"/>
              <w:bottom w:val="single" w:sz="4" w:space="0" w:color="auto"/>
              <w:right w:val="single" w:sz="4" w:space="0" w:color="auto"/>
            </w:tcBorders>
            <w:noWrap/>
            <w:vAlign w:val="bottom"/>
          </w:tcPr>
          <w:p w14:paraId="15A2B9ED" w14:textId="166A30A3" w:rsidR="000E70DF" w:rsidRPr="00BD0721" w:rsidRDefault="000E70DF" w:rsidP="003425EE">
            <w:pPr>
              <w:spacing w:after="120"/>
              <w:rPr>
                <w:sz w:val="24"/>
              </w:rPr>
            </w:pPr>
          </w:p>
        </w:tc>
      </w:tr>
      <w:tr w:rsidR="000E70DF" w:rsidRPr="00BD0721" w14:paraId="4F36D09B" w14:textId="77777777" w:rsidTr="000E70DF">
        <w:trPr>
          <w:trHeight w:val="314"/>
        </w:trPr>
        <w:tc>
          <w:tcPr>
            <w:tcW w:w="2650" w:type="dxa"/>
            <w:tcBorders>
              <w:top w:val="single" w:sz="4" w:space="0" w:color="auto"/>
              <w:left w:val="single" w:sz="4" w:space="0" w:color="auto"/>
              <w:bottom w:val="single" w:sz="4" w:space="0" w:color="auto"/>
              <w:right w:val="single" w:sz="4" w:space="0" w:color="auto"/>
            </w:tcBorders>
            <w:noWrap/>
            <w:vAlign w:val="bottom"/>
          </w:tcPr>
          <w:p w14:paraId="7B5D74EF" w14:textId="63D624BB" w:rsidR="000E70DF" w:rsidRPr="00BD0721" w:rsidRDefault="000E70DF" w:rsidP="002C17A6">
            <w:pPr>
              <w:spacing w:after="120"/>
              <w:rPr>
                <w:sz w:val="24"/>
              </w:rPr>
            </w:pPr>
          </w:p>
        </w:tc>
        <w:tc>
          <w:tcPr>
            <w:tcW w:w="3244" w:type="dxa"/>
            <w:tcBorders>
              <w:top w:val="single" w:sz="4" w:space="0" w:color="auto"/>
              <w:left w:val="nil"/>
              <w:bottom w:val="single" w:sz="4" w:space="0" w:color="auto"/>
              <w:right w:val="single" w:sz="4" w:space="0" w:color="auto"/>
            </w:tcBorders>
            <w:noWrap/>
            <w:vAlign w:val="bottom"/>
          </w:tcPr>
          <w:p w14:paraId="4B5C019D" w14:textId="4BCB16F3" w:rsidR="000E70DF" w:rsidRPr="00BD0721" w:rsidRDefault="000E70DF" w:rsidP="003425EE">
            <w:pPr>
              <w:spacing w:after="120"/>
              <w:rPr>
                <w:sz w:val="24"/>
              </w:rPr>
            </w:pPr>
          </w:p>
        </w:tc>
      </w:tr>
      <w:tr w:rsidR="000E70DF" w:rsidRPr="00BD0721" w14:paraId="39D77A54" w14:textId="77777777" w:rsidTr="000E70DF">
        <w:trPr>
          <w:trHeight w:val="314"/>
        </w:trPr>
        <w:tc>
          <w:tcPr>
            <w:tcW w:w="2650" w:type="dxa"/>
            <w:tcBorders>
              <w:top w:val="single" w:sz="4" w:space="0" w:color="auto"/>
              <w:left w:val="single" w:sz="4" w:space="0" w:color="auto"/>
              <w:bottom w:val="single" w:sz="4" w:space="0" w:color="auto"/>
              <w:right w:val="single" w:sz="4" w:space="0" w:color="auto"/>
            </w:tcBorders>
            <w:noWrap/>
            <w:vAlign w:val="bottom"/>
          </w:tcPr>
          <w:p w14:paraId="2E33775E" w14:textId="10C705E7" w:rsidR="000E70DF" w:rsidRPr="00BD0721" w:rsidRDefault="000E70DF" w:rsidP="002C17A6">
            <w:pPr>
              <w:spacing w:after="120"/>
              <w:rPr>
                <w:sz w:val="24"/>
              </w:rPr>
            </w:pPr>
            <w:r>
              <w:rPr>
                <w:sz w:val="24"/>
              </w:rPr>
              <w:t>Guest lecturers</w:t>
            </w:r>
            <w:r w:rsidRPr="00BD0721">
              <w:rPr>
                <w:sz w:val="24"/>
              </w:rPr>
              <w:t xml:space="preserve"> </w:t>
            </w:r>
          </w:p>
        </w:tc>
        <w:tc>
          <w:tcPr>
            <w:tcW w:w="3244" w:type="dxa"/>
            <w:tcBorders>
              <w:top w:val="single" w:sz="4" w:space="0" w:color="auto"/>
              <w:left w:val="nil"/>
              <w:bottom w:val="single" w:sz="4" w:space="0" w:color="auto"/>
              <w:right w:val="single" w:sz="4" w:space="0" w:color="auto"/>
            </w:tcBorders>
            <w:noWrap/>
            <w:vAlign w:val="bottom"/>
          </w:tcPr>
          <w:p w14:paraId="07770F6B" w14:textId="7363105A" w:rsidR="000E70DF" w:rsidRPr="00BD0721" w:rsidRDefault="005B08F8" w:rsidP="002C17A6">
            <w:pPr>
              <w:spacing w:after="120"/>
              <w:rPr>
                <w:sz w:val="24"/>
              </w:rPr>
            </w:pPr>
            <w:r>
              <w:rPr>
                <w:sz w:val="24"/>
              </w:rPr>
              <w:t>At the instructor’s discretion</w:t>
            </w:r>
          </w:p>
        </w:tc>
      </w:tr>
    </w:tbl>
    <w:p w14:paraId="04EDB024" w14:textId="77777777" w:rsidR="00864F55" w:rsidRPr="00A849C8" w:rsidRDefault="00864F55" w:rsidP="00232B8A">
      <w:pPr>
        <w:rPr>
          <w:color w:val="000000"/>
          <w:sz w:val="24"/>
        </w:rPr>
      </w:pPr>
    </w:p>
    <w:p w14:paraId="2D8B02C9" w14:textId="77777777" w:rsidR="00864F55" w:rsidRPr="00A849C8" w:rsidRDefault="00864F55" w:rsidP="00232B8A">
      <w:pPr>
        <w:pStyle w:val="Heading1"/>
        <w:rPr>
          <w:sz w:val="24"/>
        </w:rPr>
      </w:pPr>
      <w:r w:rsidRPr="00A849C8">
        <w:rPr>
          <w:sz w:val="24"/>
        </w:rPr>
        <w:t>3.  Course Syllabus</w:t>
      </w:r>
    </w:p>
    <w:p w14:paraId="29E27239" w14:textId="33F2A843" w:rsidR="00864F55" w:rsidRPr="00A849C8" w:rsidRDefault="00864F55" w:rsidP="00232B8A">
      <w:pPr>
        <w:pStyle w:val="Heading2"/>
      </w:pPr>
      <w:r w:rsidRPr="00A849C8">
        <w:t>Course structure</w:t>
      </w:r>
    </w:p>
    <w:p w14:paraId="6F44AFF9" w14:textId="60F0ABCA" w:rsidR="00864F55" w:rsidRPr="00A849C8" w:rsidRDefault="00864F55" w:rsidP="00232B8A">
      <w:pPr>
        <w:pStyle w:val="Default"/>
      </w:pPr>
      <w:r w:rsidRPr="00A849C8">
        <w:t xml:space="preserve">The course consists of </w:t>
      </w:r>
      <w:r w:rsidR="00337F70">
        <w:t>2</w:t>
      </w:r>
      <w:r w:rsidR="00767800">
        <w:t>9</w:t>
      </w:r>
      <w:r w:rsidRPr="00A849C8">
        <w:t xml:space="preserve"> lectures</w:t>
      </w:r>
      <w:r w:rsidR="00E80E42">
        <w:t>,</w:t>
      </w:r>
      <w:r w:rsidRPr="00A849C8">
        <w:t xml:space="preserve"> 4 problem</w:t>
      </w:r>
      <w:r w:rsidR="006028DA">
        <w:t>-based</w:t>
      </w:r>
      <w:r w:rsidRPr="00A849C8">
        <w:t xml:space="preserve"> assignments</w:t>
      </w:r>
      <w:r w:rsidR="00E80E42">
        <w:t xml:space="preserve"> and 1 team presentation</w:t>
      </w:r>
      <w:r w:rsidRPr="00A849C8">
        <w:t xml:space="preserve">.  It will cover four topics within the discipline of </w:t>
      </w:r>
      <w:r w:rsidR="00125D16">
        <w:t>M</w:t>
      </w:r>
      <w:r w:rsidR="00390BA3">
        <w:t xml:space="preserve">olecular </w:t>
      </w:r>
      <w:r w:rsidR="00125D16">
        <w:t>I</w:t>
      </w:r>
      <w:r w:rsidR="007603AE">
        <w:t>maging</w:t>
      </w:r>
      <w:r w:rsidR="000C4E0A">
        <w:t xml:space="preserve">: genetic engineering of imaging reporter genes, cellular and molecular MRI, </w:t>
      </w:r>
      <w:r w:rsidR="00767800">
        <w:t xml:space="preserve">PET molecular imaging, </w:t>
      </w:r>
      <w:r w:rsidR="000C4E0A">
        <w:t>and optical molecular imaging</w:t>
      </w:r>
      <w:r w:rsidR="007603AE">
        <w:t>.</w:t>
      </w:r>
    </w:p>
    <w:p w14:paraId="391FD74C" w14:textId="56823C72" w:rsidR="00864F55" w:rsidRPr="00A849C8" w:rsidRDefault="00864F55" w:rsidP="00232B8A">
      <w:pPr>
        <w:pStyle w:val="Heading3"/>
      </w:pPr>
      <w:r w:rsidRPr="00A849C8">
        <w:t xml:space="preserve">Topic 1: </w:t>
      </w:r>
      <w:r w:rsidR="000C4E0A">
        <w:t>Genetic Engineering of Imaging Contrast</w:t>
      </w:r>
      <w:r w:rsidRPr="00A849C8">
        <w:t xml:space="preserve"> </w:t>
      </w:r>
    </w:p>
    <w:p w14:paraId="1593518F" w14:textId="7A5D728E" w:rsidR="00864F55" w:rsidRPr="00A849C8" w:rsidRDefault="00864F55" w:rsidP="00232B8A">
      <w:pPr>
        <w:rPr>
          <w:color w:val="0000FF"/>
          <w:sz w:val="24"/>
        </w:rPr>
      </w:pPr>
      <w:r w:rsidRPr="00A849C8">
        <w:rPr>
          <w:bCs/>
          <w:sz w:val="24"/>
        </w:rPr>
        <w:t>Instructor</w:t>
      </w:r>
      <w:r w:rsidR="001F42D3">
        <w:rPr>
          <w:sz w:val="24"/>
        </w:rPr>
        <w:t xml:space="preserve">: </w:t>
      </w:r>
    </w:p>
    <w:p w14:paraId="4FAC9159" w14:textId="75255B73" w:rsidR="00864F55" w:rsidRPr="00A849C8" w:rsidRDefault="00864F55" w:rsidP="00232B8A">
      <w:pPr>
        <w:rPr>
          <w:sz w:val="24"/>
        </w:rPr>
      </w:pPr>
      <w:r w:rsidRPr="00A849C8">
        <w:rPr>
          <w:bCs/>
          <w:sz w:val="24"/>
        </w:rPr>
        <w:t>Lecture Dates</w:t>
      </w:r>
      <w:r w:rsidR="00D62CF2">
        <w:rPr>
          <w:sz w:val="24"/>
        </w:rPr>
        <w:t>: 8</w:t>
      </w:r>
      <w:r w:rsidR="00D7034B">
        <w:rPr>
          <w:sz w:val="24"/>
        </w:rPr>
        <w:t xml:space="preserve"> lectures Jan </w:t>
      </w:r>
      <w:r w:rsidR="002751B4">
        <w:rPr>
          <w:sz w:val="24"/>
        </w:rPr>
        <w:t>8</w:t>
      </w:r>
      <w:r w:rsidR="00ED1C16">
        <w:rPr>
          <w:sz w:val="24"/>
        </w:rPr>
        <w:t>-</w:t>
      </w:r>
      <w:r w:rsidR="00DD2D58">
        <w:rPr>
          <w:sz w:val="24"/>
        </w:rPr>
        <w:t>2</w:t>
      </w:r>
      <w:r w:rsidR="002751B4">
        <w:rPr>
          <w:sz w:val="24"/>
        </w:rPr>
        <w:t>6</w:t>
      </w:r>
    </w:p>
    <w:p w14:paraId="2A50D83A" w14:textId="444D5B11" w:rsidR="00864F55" w:rsidRPr="007210CC" w:rsidRDefault="00ED1C16" w:rsidP="00232B8A">
      <w:pPr>
        <w:widowControl w:val="0"/>
        <w:numPr>
          <w:ilvl w:val="1"/>
          <w:numId w:val="36"/>
        </w:numPr>
        <w:tabs>
          <w:tab w:val="num" w:pos="851"/>
        </w:tabs>
        <w:autoSpaceDE/>
        <w:autoSpaceDN/>
        <w:adjustRightInd/>
        <w:ind w:hanging="873"/>
        <w:rPr>
          <w:rFonts w:ascii="Times New Roman" w:hAnsi="Times New Roman"/>
          <w:sz w:val="24"/>
        </w:rPr>
      </w:pPr>
      <w:proofErr w:type="gramStart"/>
      <w:r>
        <w:rPr>
          <w:rFonts w:ascii="Times New Roman" w:hAnsi="Times New Roman"/>
          <w:sz w:val="24"/>
        </w:rPr>
        <w:t xml:space="preserve">Jan </w:t>
      </w:r>
      <w:r w:rsidR="00D7034B">
        <w:rPr>
          <w:rFonts w:ascii="Times New Roman" w:hAnsi="Times New Roman"/>
          <w:sz w:val="24"/>
        </w:rPr>
        <w:t>:</w:t>
      </w:r>
      <w:proofErr w:type="gramEnd"/>
      <w:r w:rsidR="00D7034B">
        <w:rPr>
          <w:rFonts w:ascii="Times New Roman" w:hAnsi="Times New Roman"/>
          <w:sz w:val="24"/>
        </w:rPr>
        <w:t xml:space="preserve"> </w:t>
      </w:r>
      <w:r w:rsidR="008560E7">
        <w:rPr>
          <w:rFonts w:ascii="Times New Roman" w:hAnsi="Times New Roman"/>
          <w:sz w:val="24"/>
        </w:rPr>
        <w:t xml:space="preserve"> </w:t>
      </w:r>
      <w:r w:rsidR="007A3261">
        <w:rPr>
          <w:rFonts w:ascii="Times New Roman" w:hAnsi="Times New Roman"/>
          <w:sz w:val="24"/>
        </w:rPr>
        <w:t xml:space="preserve"> </w:t>
      </w:r>
      <w:r w:rsidR="000436BE">
        <w:rPr>
          <w:rFonts w:ascii="Times New Roman" w:hAnsi="Times New Roman"/>
          <w:sz w:val="24"/>
        </w:rPr>
        <w:tab/>
      </w:r>
      <w:r w:rsidR="00864F55" w:rsidRPr="007210CC">
        <w:rPr>
          <w:rFonts w:ascii="Times New Roman" w:hAnsi="Times New Roman"/>
          <w:sz w:val="24"/>
        </w:rPr>
        <w:t>Introduction</w:t>
      </w:r>
      <w:r w:rsidR="0036310E">
        <w:rPr>
          <w:rFonts w:ascii="Times New Roman" w:hAnsi="Times New Roman"/>
          <w:sz w:val="24"/>
        </w:rPr>
        <w:t xml:space="preserve"> </w:t>
      </w:r>
      <w:r w:rsidR="005D5BAB">
        <w:rPr>
          <w:rFonts w:ascii="Times New Roman" w:hAnsi="Times New Roman"/>
          <w:sz w:val="24"/>
        </w:rPr>
        <w:t xml:space="preserve">to </w:t>
      </w:r>
      <w:r w:rsidR="00125D16">
        <w:rPr>
          <w:rFonts w:ascii="Times New Roman" w:hAnsi="Times New Roman"/>
          <w:sz w:val="24"/>
        </w:rPr>
        <w:t>M</w:t>
      </w:r>
      <w:r w:rsidR="001F2F02">
        <w:rPr>
          <w:rFonts w:ascii="Times New Roman" w:hAnsi="Times New Roman"/>
          <w:sz w:val="24"/>
        </w:rPr>
        <w:t xml:space="preserve">olecular </w:t>
      </w:r>
      <w:r w:rsidR="00125D16">
        <w:rPr>
          <w:rFonts w:ascii="Times New Roman" w:hAnsi="Times New Roman"/>
          <w:sz w:val="24"/>
        </w:rPr>
        <w:t>I</w:t>
      </w:r>
      <w:r w:rsidR="001F2F02">
        <w:rPr>
          <w:rFonts w:ascii="Times New Roman" w:hAnsi="Times New Roman"/>
          <w:sz w:val="24"/>
        </w:rPr>
        <w:t>maging</w:t>
      </w:r>
    </w:p>
    <w:p w14:paraId="7B1EA0FE" w14:textId="1CE62605" w:rsidR="00D62CF2" w:rsidRDefault="00ED1C16" w:rsidP="0036310E">
      <w:pPr>
        <w:widowControl w:val="0"/>
        <w:numPr>
          <w:ilvl w:val="1"/>
          <w:numId w:val="36"/>
        </w:numPr>
        <w:tabs>
          <w:tab w:val="num" w:pos="851"/>
        </w:tabs>
        <w:autoSpaceDE/>
        <w:autoSpaceDN/>
        <w:adjustRightInd/>
        <w:ind w:hanging="873"/>
        <w:rPr>
          <w:rFonts w:ascii="Times New Roman" w:hAnsi="Times New Roman"/>
          <w:sz w:val="24"/>
        </w:rPr>
      </w:pPr>
      <w:proofErr w:type="gramStart"/>
      <w:r>
        <w:rPr>
          <w:rFonts w:ascii="Times New Roman" w:hAnsi="Times New Roman"/>
          <w:sz w:val="24"/>
        </w:rPr>
        <w:t xml:space="preserve">Jan </w:t>
      </w:r>
      <w:r w:rsidR="00D7034B">
        <w:rPr>
          <w:rFonts w:ascii="Times New Roman" w:hAnsi="Times New Roman"/>
          <w:sz w:val="24"/>
        </w:rPr>
        <w:t>:</w:t>
      </w:r>
      <w:proofErr w:type="gramEnd"/>
      <w:r w:rsidR="00D7034B">
        <w:rPr>
          <w:rFonts w:ascii="Times New Roman" w:hAnsi="Times New Roman"/>
          <w:sz w:val="24"/>
        </w:rPr>
        <w:t xml:space="preserve"> </w:t>
      </w:r>
      <w:r w:rsidR="007A3261">
        <w:rPr>
          <w:rFonts w:ascii="Times New Roman" w:hAnsi="Times New Roman"/>
          <w:sz w:val="24"/>
        </w:rPr>
        <w:t xml:space="preserve">  </w:t>
      </w:r>
      <w:r w:rsidR="000436BE">
        <w:rPr>
          <w:rFonts w:ascii="Times New Roman" w:hAnsi="Times New Roman"/>
          <w:sz w:val="24"/>
        </w:rPr>
        <w:tab/>
      </w:r>
      <w:r w:rsidR="00D62CF2">
        <w:rPr>
          <w:rFonts w:ascii="Times New Roman" w:hAnsi="Times New Roman"/>
          <w:sz w:val="24"/>
        </w:rPr>
        <w:t>Concepts in non-invasive imaging</w:t>
      </w:r>
    </w:p>
    <w:p w14:paraId="7A83FB30" w14:textId="4BCFC205" w:rsidR="00864F55" w:rsidRPr="007210CC" w:rsidRDefault="00ED1C16" w:rsidP="0036310E">
      <w:pPr>
        <w:widowControl w:val="0"/>
        <w:numPr>
          <w:ilvl w:val="1"/>
          <w:numId w:val="36"/>
        </w:numPr>
        <w:tabs>
          <w:tab w:val="num" w:pos="851"/>
        </w:tabs>
        <w:autoSpaceDE/>
        <w:autoSpaceDN/>
        <w:adjustRightInd/>
        <w:ind w:hanging="873"/>
        <w:rPr>
          <w:rFonts w:ascii="Times New Roman" w:hAnsi="Times New Roman"/>
          <w:sz w:val="24"/>
        </w:rPr>
      </w:pPr>
      <w:proofErr w:type="gramStart"/>
      <w:r>
        <w:rPr>
          <w:rFonts w:ascii="Times New Roman" w:hAnsi="Times New Roman"/>
          <w:sz w:val="24"/>
        </w:rPr>
        <w:t xml:space="preserve">Jan </w:t>
      </w:r>
      <w:r w:rsidR="00D62CF2">
        <w:rPr>
          <w:rFonts w:ascii="Times New Roman" w:hAnsi="Times New Roman"/>
          <w:sz w:val="24"/>
        </w:rPr>
        <w:t>:</w:t>
      </w:r>
      <w:proofErr w:type="gramEnd"/>
      <w:r w:rsidR="007A3261">
        <w:rPr>
          <w:rFonts w:ascii="Times New Roman" w:hAnsi="Times New Roman"/>
          <w:sz w:val="24"/>
        </w:rPr>
        <w:t xml:space="preserve">  </w:t>
      </w:r>
      <w:r w:rsidR="00D62CF2">
        <w:rPr>
          <w:rFonts w:ascii="Times New Roman" w:hAnsi="Times New Roman"/>
          <w:sz w:val="24"/>
        </w:rPr>
        <w:t xml:space="preserve"> </w:t>
      </w:r>
      <w:r w:rsidR="000436BE">
        <w:rPr>
          <w:rFonts w:ascii="Times New Roman" w:hAnsi="Times New Roman"/>
          <w:sz w:val="24"/>
        </w:rPr>
        <w:tab/>
      </w:r>
      <w:r w:rsidR="002E6320">
        <w:rPr>
          <w:rFonts w:ascii="Times New Roman" w:hAnsi="Times New Roman"/>
          <w:sz w:val="24"/>
        </w:rPr>
        <w:t xml:space="preserve">Using molecular cloning to </w:t>
      </w:r>
      <w:r w:rsidR="001F2F02">
        <w:rPr>
          <w:rFonts w:ascii="Times New Roman" w:hAnsi="Times New Roman"/>
          <w:sz w:val="24"/>
        </w:rPr>
        <w:t>image</w:t>
      </w:r>
      <w:r w:rsidR="002E6320">
        <w:rPr>
          <w:rFonts w:ascii="Times New Roman" w:hAnsi="Times New Roman"/>
          <w:sz w:val="24"/>
        </w:rPr>
        <w:t xml:space="preserve"> gene expression</w:t>
      </w:r>
      <w:r w:rsidR="001F2F02">
        <w:rPr>
          <w:rFonts w:ascii="Times New Roman" w:hAnsi="Times New Roman"/>
          <w:sz w:val="24"/>
        </w:rPr>
        <w:t xml:space="preserve"> </w:t>
      </w:r>
      <w:r w:rsidR="001F2F02" w:rsidRPr="001F2F02">
        <w:rPr>
          <w:rFonts w:ascii="Times New Roman" w:hAnsi="Times New Roman"/>
          <w:i/>
          <w:sz w:val="24"/>
        </w:rPr>
        <w:t>in vivo</w:t>
      </w:r>
    </w:p>
    <w:p w14:paraId="344863A3" w14:textId="1D09433C" w:rsidR="00864F55" w:rsidRPr="007210CC" w:rsidRDefault="00651E70" w:rsidP="00232B8A">
      <w:pPr>
        <w:widowControl w:val="0"/>
        <w:numPr>
          <w:ilvl w:val="1"/>
          <w:numId w:val="36"/>
        </w:numPr>
        <w:tabs>
          <w:tab w:val="num" w:pos="851"/>
        </w:tabs>
        <w:autoSpaceDE/>
        <w:autoSpaceDN/>
        <w:adjustRightInd/>
        <w:ind w:hanging="873"/>
        <w:rPr>
          <w:rFonts w:ascii="Times New Roman" w:hAnsi="Times New Roman"/>
          <w:sz w:val="24"/>
        </w:rPr>
      </w:pPr>
      <w:proofErr w:type="gramStart"/>
      <w:r>
        <w:rPr>
          <w:rFonts w:ascii="Times New Roman" w:hAnsi="Times New Roman"/>
          <w:sz w:val="24"/>
        </w:rPr>
        <w:t xml:space="preserve">Jan </w:t>
      </w:r>
      <w:r w:rsidR="00D7034B">
        <w:rPr>
          <w:rFonts w:ascii="Times New Roman" w:hAnsi="Times New Roman"/>
          <w:sz w:val="24"/>
        </w:rPr>
        <w:t>:</w:t>
      </w:r>
      <w:proofErr w:type="gramEnd"/>
      <w:r w:rsidR="00D7034B">
        <w:rPr>
          <w:rFonts w:ascii="Times New Roman" w:hAnsi="Times New Roman"/>
          <w:sz w:val="24"/>
        </w:rPr>
        <w:t xml:space="preserve"> </w:t>
      </w:r>
      <w:r w:rsidR="000436BE">
        <w:rPr>
          <w:rFonts w:ascii="Times New Roman" w:hAnsi="Times New Roman"/>
          <w:sz w:val="24"/>
        </w:rPr>
        <w:tab/>
      </w:r>
      <w:r w:rsidR="007603AE">
        <w:rPr>
          <w:rFonts w:ascii="Times New Roman" w:hAnsi="Times New Roman"/>
          <w:sz w:val="24"/>
        </w:rPr>
        <w:t>Transcription factor/DNA interactions</w:t>
      </w:r>
      <w:r w:rsidR="00F91C15">
        <w:rPr>
          <w:rFonts w:ascii="Times New Roman" w:hAnsi="Times New Roman"/>
          <w:sz w:val="24"/>
        </w:rPr>
        <w:t xml:space="preserve"> </w:t>
      </w:r>
      <w:r w:rsidR="003C2E33">
        <w:rPr>
          <w:rFonts w:ascii="Times New Roman" w:hAnsi="Times New Roman"/>
          <w:sz w:val="24"/>
        </w:rPr>
        <w:t xml:space="preserve">that </w:t>
      </w:r>
      <w:r w:rsidR="00F91C15">
        <w:rPr>
          <w:rFonts w:ascii="Times New Roman" w:hAnsi="Times New Roman"/>
          <w:sz w:val="24"/>
        </w:rPr>
        <w:t xml:space="preserve">regulate </w:t>
      </w:r>
      <w:r w:rsidR="003C2E33">
        <w:rPr>
          <w:rFonts w:ascii="Times New Roman" w:hAnsi="Times New Roman"/>
          <w:sz w:val="24"/>
        </w:rPr>
        <w:t>molecular imaging</w:t>
      </w:r>
    </w:p>
    <w:p w14:paraId="58234027" w14:textId="4DEDCDE2" w:rsidR="00864F55" w:rsidRPr="007210CC" w:rsidRDefault="00ED1C16" w:rsidP="00232B8A">
      <w:pPr>
        <w:widowControl w:val="0"/>
        <w:numPr>
          <w:ilvl w:val="1"/>
          <w:numId w:val="36"/>
        </w:numPr>
        <w:tabs>
          <w:tab w:val="num" w:pos="851"/>
        </w:tabs>
        <w:autoSpaceDE/>
        <w:autoSpaceDN/>
        <w:adjustRightInd/>
        <w:ind w:hanging="873"/>
        <w:rPr>
          <w:rFonts w:ascii="Times New Roman" w:hAnsi="Times New Roman"/>
          <w:sz w:val="24"/>
        </w:rPr>
      </w:pPr>
      <w:proofErr w:type="gramStart"/>
      <w:r>
        <w:rPr>
          <w:rFonts w:ascii="Times New Roman" w:hAnsi="Times New Roman"/>
          <w:sz w:val="24"/>
        </w:rPr>
        <w:t xml:space="preserve">Jan </w:t>
      </w:r>
      <w:r w:rsidR="00D7034B">
        <w:rPr>
          <w:rFonts w:ascii="Times New Roman" w:hAnsi="Times New Roman"/>
          <w:sz w:val="24"/>
        </w:rPr>
        <w:t>:</w:t>
      </w:r>
      <w:proofErr w:type="gramEnd"/>
      <w:r w:rsidR="00D7034B">
        <w:rPr>
          <w:rFonts w:ascii="Times New Roman" w:hAnsi="Times New Roman"/>
          <w:sz w:val="24"/>
        </w:rPr>
        <w:t xml:space="preserve"> </w:t>
      </w:r>
      <w:r w:rsidR="000436BE">
        <w:rPr>
          <w:rFonts w:ascii="Times New Roman" w:hAnsi="Times New Roman"/>
          <w:sz w:val="24"/>
        </w:rPr>
        <w:tab/>
      </w:r>
      <w:r w:rsidR="000C3310">
        <w:rPr>
          <w:rFonts w:ascii="Times New Roman" w:hAnsi="Times New Roman"/>
          <w:sz w:val="24"/>
        </w:rPr>
        <w:t>Imaging reporter gene expression</w:t>
      </w:r>
    </w:p>
    <w:p w14:paraId="5B60ED23" w14:textId="044A1738" w:rsidR="00864F55" w:rsidRPr="007210CC" w:rsidRDefault="00ED1C16" w:rsidP="00232B8A">
      <w:pPr>
        <w:widowControl w:val="0"/>
        <w:numPr>
          <w:ilvl w:val="1"/>
          <w:numId w:val="36"/>
        </w:numPr>
        <w:tabs>
          <w:tab w:val="num" w:pos="851"/>
        </w:tabs>
        <w:autoSpaceDE/>
        <w:autoSpaceDN/>
        <w:adjustRightInd/>
        <w:ind w:hanging="873"/>
        <w:rPr>
          <w:rFonts w:ascii="Times New Roman" w:hAnsi="Times New Roman"/>
          <w:sz w:val="24"/>
        </w:rPr>
      </w:pPr>
      <w:proofErr w:type="gramStart"/>
      <w:r>
        <w:rPr>
          <w:rFonts w:ascii="Times New Roman" w:hAnsi="Times New Roman"/>
          <w:sz w:val="24"/>
        </w:rPr>
        <w:t xml:space="preserve">Jan </w:t>
      </w:r>
      <w:r w:rsidR="00D7034B">
        <w:rPr>
          <w:rFonts w:ascii="Times New Roman" w:hAnsi="Times New Roman"/>
          <w:sz w:val="24"/>
        </w:rPr>
        <w:t>:</w:t>
      </w:r>
      <w:proofErr w:type="gramEnd"/>
      <w:r w:rsidR="00D7034B">
        <w:rPr>
          <w:rFonts w:ascii="Times New Roman" w:hAnsi="Times New Roman"/>
          <w:sz w:val="24"/>
        </w:rPr>
        <w:t xml:space="preserve"> </w:t>
      </w:r>
      <w:r w:rsidR="000436BE">
        <w:rPr>
          <w:rFonts w:ascii="Times New Roman" w:hAnsi="Times New Roman"/>
          <w:sz w:val="24"/>
        </w:rPr>
        <w:tab/>
      </w:r>
      <w:r w:rsidR="005D11E0">
        <w:rPr>
          <w:rFonts w:ascii="Times New Roman" w:hAnsi="Times New Roman"/>
          <w:sz w:val="24"/>
        </w:rPr>
        <w:t xml:space="preserve">Factors influencing detection of transcription factor activity </w:t>
      </w:r>
    </w:p>
    <w:p w14:paraId="307630CE" w14:textId="3D7A366B" w:rsidR="00864F55" w:rsidRPr="007210CC" w:rsidRDefault="00ED1C16" w:rsidP="00232B8A">
      <w:pPr>
        <w:widowControl w:val="0"/>
        <w:numPr>
          <w:ilvl w:val="1"/>
          <w:numId w:val="36"/>
        </w:numPr>
        <w:tabs>
          <w:tab w:val="num" w:pos="851"/>
        </w:tabs>
        <w:autoSpaceDE/>
        <w:autoSpaceDN/>
        <w:adjustRightInd/>
        <w:ind w:hanging="873"/>
        <w:rPr>
          <w:rFonts w:ascii="Times New Roman" w:hAnsi="Times New Roman"/>
          <w:sz w:val="24"/>
        </w:rPr>
      </w:pPr>
      <w:proofErr w:type="gramStart"/>
      <w:r>
        <w:rPr>
          <w:rFonts w:ascii="Times New Roman" w:hAnsi="Times New Roman"/>
          <w:sz w:val="24"/>
        </w:rPr>
        <w:t xml:space="preserve">Jan </w:t>
      </w:r>
      <w:r w:rsidR="00D7034B">
        <w:rPr>
          <w:rFonts w:ascii="Times New Roman" w:hAnsi="Times New Roman"/>
          <w:sz w:val="24"/>
        </w:rPr>
        <w:t>:</w:t>
      </w:r>
      <w:proofErr w:type="gramEnd"/>
      <w:r w:rsidR="00D7034B">
        <w:rPr>
          <w:rFonts w:ascii="Times New Roman" w:hAnsi="Times New Roman"/>
          <w:sz w:val="24"/>
        </w:rPr>
        <w:t xml:space="preserve"> </w:t>
      </w:r>
      <w:r w:rsidR="000436BE">
        <w:rPr>
          <w:rFonts w:ascii="Times New Roman" w:hAnsi="Times New Roman"/>
          <w:sz w:val="24"/>
        </w:rPr>
        <w:tab/>
      </w:r>
      <w:r w:rsidR="001F2F02">
        <w:rPr>
          <w:rFonts w:ascii="Times New Roman" w:hAnsi="Times New Roman"/>
          <w:sz w:val="24"/>
        </w:rPr>
        <w:t>Measuring</w:t>
      </w:r>
      <w:r w:rsidR="007603AE">
        <w:rPr>
          <w:rFonts w:ascii="Times New Roman" w:hAnsi="Times New Roman"/>
          <w:sz w:val="24"/>
        </w:rPr>
        <w:t xml:space="preserve"> </w:t>
      </w:r>
      <w:r w:rsidR="001F2F02">
        <w:rPr>
          <w:rFonts w:ascii="Times New Roman" w:hAnsi="Times New Roman"/>
          <w:sz w:val="24"/>
        </w:rPr>
        <w:t xml:space="preserve">changes in </w:t>
      </w:r>
      <w:r w:rsidR="003C2E33">
        <w:rPr>
          <w:rFonts w:ascii="Times New Roman" w:hAnsi="Times New Roman"/>
          <w:sz w:val="24"/>
        </w:rPr>
        <w:t>gene expression</w:t>
      </w:r>
      <w:r w:rsidR="001F2F02">
        <w:rPr>
          <w:rFonts w:ascii="Times New Roman" w:hAnsi="Times New Roman"/>
          <w:sz w:val="24"/>
        </w:rPr>
        <w:t xml:space="preserve"> using non-invasive modalities</w:t>
      </w:r>
    </w:p>
    <w:p w14:paraId="682BB10C" w14:textId="187EA60F" w:rsidR="00D225AA" w:rsidRDefault="00ED1C16" w:rsidP="00D225AA">
      <w:pPr>
        <w:widowControl w:val="0"/>
        <w:numPr>
          <w:ilvl w:val="1"/>
          <w:numId w:val="36"/>
        </w:numPr>
        <w:tabs>
          <w:tab w:val="num" w:pos="851"/>
        </w:tabs>
        <w:autoSpaceDE/>
        <w:autoSpaceDN/>
        <w:adjustRightInd/>
        <w:ind w:hanging="873"/>
        <w:rPr>
          <w:rFonts w:ascii="Times New Roman" w:hAnsi="Times New Roman"/>
          <w:color w:val="000000" w:themeColor="text1"/>
          <w:sz w:val="24"/>
        </w:rPr>
      </w:pPr>
      <w:proofErr w:type="gramStart"/>
      <w:r w:rsidRPr="002B6175">
        <w:rPr>
          <w:rFonts w:ascii="Times New Roman" w:hAnsi="Times New Roman"/>
          <w:color w:val="000000" w:themeColor="text1"/>
          <w:sz w:val="24"/>
        </w:rPr>
        <w:t xml:space="preserve">Jan </w:t>
      </w:r>
      <w:r w:rsidR="00D7034B" w:rsidRPr="002B6175">
        <w:rPr>
          <w:rFonts w:ascii="Times New Roman" w:hAnsi="Times New Roman"/>
          <w:color w:val="000000" w:themeColor="text1"/>
          <w:sz w:val="24"/>
        </w:rPr>
        <w:t>:</w:t>
      </w:r>
      <w:proofErr w:type="gramEnd"/>
      <w:r w:rsidR="00D7034B" w:rsidRPr="002B6175">
        <w:rPr>
          <w:rFonts w:ascii="Times New Roman" w:hAnsi="Times New Roman"/>
          <w:color w:val="000000" w:themeColor="text1"/>
          <w:sz w:val="24"/>
        </w:rPr>
        <w:t xml:space="preserve"> </w:t>
      </w:r>
      <w:r w:rsidR="000436BE" w:rsidRPr="002B6175">
        <w:rPr>
          <w:rFonts w:ascii="Times New Roman" w:hAnsi="Times New Roman"/>
          <w:color w:val="000000" w:themeColor="text1"/>
          <w:sz w:val="24"/>
        </w:rPr>
        <w:tab/>
      </w:r>
      <w:r w:rsidR="00556133" w:rsidRPr="002B6175">
        <w:rPr>
          <w:rFonts w:ascii="Times New Roman" w:hAnsi="Times New Roman"/>
          <w:color w:val="000000" w:themeColor="text1"/>
          <w:sz w:val="24"/>
        </w:rPr>
        <w:t>Module 1 review and discussion</w:t>
      </w:r>
      <w:r w:rsidR="00F45712" w:rsidRPr="002B6175">
        <w:rPr>
          <w:rFonts w:ascii="Times New Roman" w:hAnsi="Times New Roman"/>
          <w:color w:val="000000" w:themeColor="text1"/>
          <w:sz w:val="24"/>
        </w:rPr>
        <w:t xml:space="preserve"> </w:t>
      </w:r>
    </w:p>
    <w:p w14:paraId="315F38EE" w14:textId="6C9D3205" w:rsidR="00125D16" w:rsidRPr="002B6175" w:rsidRDefault="00125D16" w:rsidP="00125D16">
      <w:pPr>
        <w:widowControl w:val="0"/>
        <w:tabs>
          <w:tab w:val="num" w:pos="1440"/>
        </w:tabs>
        <w:autoSpaceDE/>
        <w:autoSpaceDN/>
        <w:adjustRightInd/>
        <w:ind w:left="567"/>
        <w:rPr>
          <w:rFonts w:ascii="Times New Roman" w:hAnsi="Times New Roman"/>
          <w:color w:val="000000" w:themeColor="text1"/>
          <w:sz w:val="24"/>
        </w:rPr>
      </w:pPr>
      <w:r>
        <w:rPr>
          <w:rFonts w:ascii="Times New Roman" w:hAnsi="Times New Roman"/>
          <w:color w:val="000000" w:themeColor="text1"/>
          <w:sz w:val="24"/>
        </w:rPr>
        <w:t xml:space="preserve">     </w:t>
      </w:r>
      <w:proofErr w:type="gramStart"/>
      <w:r w:rsidRPr="00125D16">
        <w:rPr>
          <w:rFonts w:ascii="Times New Roman" w:hAnsi="Times New Roman"/>
          <w:color w:val="0070C0"/>
          <w:sz w:val="24"/>
        </w:rPr>
        <w:t>Jan :</w:t>
      </w:r>
      <w:proofErr w:type="gramEnd"/>
      <w:r w:rsidRPr="00125D16">
        <w:rPr>
          <w:rFonts w:ascii="Times New Roman" w:hAnsi="Times New Roman"/>
          <w:color w:val="0070C0"/>
          <w:sz w:val="24"/>
        </w:rPr>
        <w:tab/>
        <w:t>Module 1 Assignment due date</w:t>
      </w:r>
    </w:p>
    <w:p w14:paraId="413B278D" w14:textId="6E00BD06" w:rsidR="00864F55" w:rsidRPr="002B6175" w:rsidRDefault="00ED1C16" w:rsidP="00232B8A">
      <w:pPr>
        <w:widowControl w:val="0"/>
        <w:numPr>
          <w:ilvl w:val="1"/>
          <w:numId w:val="36"/>
        </w:numPr>
        <w:tabs>
          <w:tab w:val="num" w:pos="851"/>
        </w:tabs>
        <w:autoSpaceDE/>
        <w:autoSpaceDN/>
        <w:adjustRightInd/>
        <w:ind w:hanging="873"/>
        <w:rPr>
          <w:rFonts w:ascii="Times New Roman" w:hAnsi="Times New Roman"/>
          <w:color w:val="000000" w:themeColor="text1"/>
          <w:sz w:val="24"/>
        </w:rPr>
      </w:pPr>
      <w:r w:rsidRPr="009E6234">
        <w:rPr>
          <w:rFonts w:ascii="Times New Roman" w:hAnsi="Times New Roman"/>
          <w:color w:val="FF0000"/>
          <w:sz w:val="24"/>
        </w:rPr>
        <w:t>Jan</w:t>
      </w:r>
      <w:r w:rsidR="000436BE" w:rsidRPr="002B6175">
        <w:rPr>
          <w:rFonts w:ascii="Times New Roman" w:hAnsi="Times New Roman"/>
          <w:color w:val="000000" w:themeColor="text1"/>
          <w:sz w:val="24"/>
        </w:rPr>
        <w:tab/>
      </w:r>
      <w:r w:rsidR="009E6234" w:rsidRPr="009E6234">
        <w:rPr>
          <w:rFonts w:ascii="Times New Roman" w:hAnsi="Times New Roman"/>
          <w:color w:val="FF0000"/>
          <w:sz w:val="24"/>
        </w:rPr>
        <w:t>Module 5 assignment #1</w:t>
      </w:r>
    </w:p>
    <w:p w14:paraId="145F0B7C" w14:textId="77777777" w:rsidR="00C31DA2" w:rsidRDefault="00C31DA2">
      <w:pPr>
        <w:autoSpaceDE/>
        <w:autoSpaceDN/>
        <w:adjustRightInd/>
        <w:rPr>
          <w:rFonts w:ascii="Times New Roman" w:eastAsia="Times New Roman" w:hAnsi="Times New Roman"/>
          <w:b/>
          <w:bCs/>
          <w:i/>
          <w:sz w:val="24"/>
          <w:szCs w:val="24"/>
        </w:rPr>
      </w:pPr>
      <w:r>
        <w:br w:type="page"/>
      </w:r>
    </w:p>
    <w:p w14:paraId="15692876" w14:textId="03595002" w:rsidR="00864F55" w:rsidRPr="00EB69D7" w:rsidRDefault="00864F55" w:rsidP="00EB69D7">
      <w:pPr>
        <w:pStyle w:val="Heading3"/>
      </w:pPr>
      <w:r w:rsidRPr="00A849C8">
        <w:lastRenderedPageBreak/>
        <w:t xml:space="preserve">Topic 2: </w:t>
      </w:r>
      <w:r w:rsidR="00E6530B">
        <w:t>Detecting Cellular and Molecular Processes with MRI</w:t>
      </w:r>
      <w:r w:rsidR="00E6530B" w:rsidRPr="00A849C8">
        <w:t xml:space="preserve">  </w:t>
      </w:r>
    </w:p>
    <w:p w14:paraId="7E420158" w14:textId="66AB7F6E" w:rsidR="00864F55" w:rsidRPr="00A849C8" w:rsidRDefault="00864F55" w:rsidP="00232B8A">
      <w:pPr>
        <w:rPr>
          <w:sz w:val="24"/>
        </w:rPr>
      </w:pPr>
      <w:r w:rsidRPr="00A849C8">
        <w:rPr>
          <w:bCs/>
          <w:sz w:val="24"/>
        </w:rPr>
        <w:t>Instructor</w:t>
      </w:r>
      <w:r w:rsidR="00E6530B">
        <w:rPr>
          <w:bCs/>
          <w:sz w:val="24"/>
        </w:rPr>
        <w:t>s</w:t>
      </w:r>
      <w:r w:rsidRPr="00A849C8">
        <w:rPr>
          <w:sz w:val="24"/>
        </w:rPr>
        <w:t xml:space="preserve">: </w:t>
      </w:r>
    </w:p>
    <w:p w14:paraId="16C57BB3" w14:textId="75245702" w:rsidR="00C81225" w:rsidRDefault="00864F55" w:rsidP="00C81225">
      <w:pPr>
        <w:rPr>
          <w:sz w:val="24"/>
        </w:rPr>
      </w:pPr>
      <w:r w:rsidRPr="00A849C8">
        <w:rPr>
          <w:bCs/>
          <w:sz w:val="24"/>
        </w:rPr>
        <w:t>Lecture Dates</w:t>
      </w:r>
      <w:r w:rsidR="00570E29">
        <w:rPr>
          <w:sz w:val="24"/>
        </w:rPr>
        <w:t xml:space="preserve">: </w:t>
      </w:r>
      <w:r w:rsidR="00AD7571">
        <w:rPr>
          <w:sz w:val="24"/>
        </w:rPr>
        <w:t>7</w:t>
      </w:r>
      <w:r w:rsidR="00570E29">
        <w:rPr>
          <w:sz w:val="24"/>
        </w:rPr>
        <w:t xml:space="preserve"> lectures </w:t>
      </w:r>
      <w:r w:rsidR="00DD2D58">
        <w:rPr>
          <w:sz w:val="24"/>
        </w:rPr>
        <w:t xml:space="preserve">Jan </w:t>
      </w:r>
      <w:r w:rsidR="002751B4">
        <w:rPr>
          <w:sz w:val="24"/>
        </w:rPr>
        <w:t>29</w:t>
      </w:r>
      <w:r w:rsidR="00D62CF2">
        <w:rPr>
          <w:sz w:val="24"/>
        </w:rPr>
        <w:t xml:space="preserve">-Feb </w:t>
      </w:r>
      <w:r w:rsidR="00B84D03">
        <w:rPr>
          <w:sz w:val="24"/>
        </w:rPr>
        <w:t>1</w:t>
      </w:r>
      <w:r w:rsidR="002751B4">
        <w:rPr>
          <w:sz w:val="24"/>
        </w:rPr>
        <w:t>4</w:t>
      </w:r>
    </w:p>
    <w:p w14:paraId="70F6110D" w14:textId="5F62FB92" w:rsidR="00E6530B" w:rsidRDefault="00DD2D58" w:rsidP="00E6530B">
      <w:pPr>
        <w:widowControl w:val="0"/>
        <w:numPr>
          <w:ilvl w:val="0"/>
          <w:numId w:val="39"/>
        </w:numPr>
        <w:autoSpaceDE/>
        <w:autoSpaceDN/>
        <w:adjustRightInd/>
        <w:ind w:left="851" w:hanging="284"/>
        <w:rPr>
          <w:sz w:val="24"/>
        </w:rPr>
      </w:pPr>
      <w:proofErr w:type="gramStart"/>
      <w:r>
        <w:rPr>
          <w:sz w:val="24"/>
        </w:rPr>
        <w:t xml:space="preserve">Jan </w:t>
      </w:r>
      <w:r w:rsidR="00E6530B">
        <w:rPr>
          <w:sz w:val="24"/>
        </w:rPr>
        <w:t>:</w:t>
      </w:r>
      <w:proofErr w:type="gramEnd"/>
      <w:r w:rsidR="00E6530B">
        <w:rPr>
          <w:sz w:val="24"/>
        </w:rPr>
        <w:t xml:space="preserve"> </w:t>
      </w:r>
      <w:r w:rsidR="00E6530B">
        <w:rPr>
          <w:sz w:val="24"/>
        </w:rPr>
        <w:tab/>
        <w:t xml:space="preserve">History of Biomedical Imaging </w:t>
      </w:r>
    </w:p>
    <w:p w14:paraId="2AF90F84" w14:textId="6B0F18F1" w:rsidR="00E6530B" w:rsidRDefault="00083F11" w:rsidP="00E6530B">
      <w:pPr>
        <w:widowControl w:val="0"/>
        <w:numPr>
          <w:ilvl w:val="0"/>
          <w:numId w:val="39"/>
        </w:numPr>
        <w:autoSpaceDE/>
        <w:autoSpaceDN/>
        <w:adjustRightInd/>
        <w:ind w:left="851" w:hanging="284"/>
        <w:rPr>
          <w:sz w:val="24"/>
        </w:rPr>
      </w:pPr>
      <w:r>
        <w:rPr>
          <w:sz w:val="24"/>
        </w:rPr>
        <w:t>Ja</w:t>
      </w:r>
      <w:r w:rsidR="00D40E84">
        <w:rPr>
          <w:sz w:val="24"/>
        </w:rPr>
        <w:t>n</w:t>
      </w:r>
      <w:r w:rsidR="00E6530B">
        <w:rPr>
          <w:sz w:val="24"/>
        </w:rPr>
        <w:t xml:space="preserve">: </w:t>
      </w:r>
      <w:r w:rsidR="00E6530B">
        <w:rPr>
          <w:sz w:val="24"/>
        </w:rPr>
        <w:tab/>
        <w:t xml:space="preserve">Basic principles: The MRI Signal </w:t>
      </w:r>
    </w:p>
    <w:p w14:paraId="2FD51518" w14:textId="39B7B008" w:rsidR="00E6530B" w:rsidRDefault="00A43F00" w:rsidP="00E6530B">
      <w:pPr>
        <w:widowControl w:val="0"/>
        <w:numPr>
          <w:ilvl w:val="0"/>
          <w:numId w:val="39"/>
        </w:numPr>
        <w:autoSpaceDE/>
        <w:autoSpaceDN/>
        <w:adjustRightInd/>
        <w:ind w:left="851" w:hanging="284"/>
        <w:rPr>
          <w:sz w:val="24"/>
        </w:rPr>
      </w:pPr>
      <w:proofErr w:type="gramStart"/>
      <w:r>
        <w:rPr>
          <w:sz w:val="24"/>
        </w:rPr>
        <w:t xml:space="preserve">Feb </w:t>
      </w:r>
      <w:r w:rsidR="00E6530B">
        <w:rPr>
          <w:sz w:val="24"/>
        </w:rPr>
        <w:t>:</w:t>
      </w:r>
      <w:proofErr w:type="gramEnd"/>
      <w:r w:rsidR="00E6530B">
        <w:rPr>
          <w:sz w:val="24"/>
        </w:rPr>
        <w:t xml:space="preserve"> </w:t>
      </w:r>
      <w:r w:rsidR="00E6530B">
        <w:rPr>
          <w:sz w:val="24"/>
        </w:rPr>
        <w:tab/>
        <w:t xml:space="preserve">Basic principles: Contrast and Contrast Agents </w:t>
      </w:r>
    </w:p>
    <w:p w14:paraId="1C9700E7" w14:textId="584A6954" w:rsidR="00E6530B" w:rsidRPr="004568C7" w:rsidRDefault="00A43F00" w:rsidP="00E6530B">
      <w:pPr>
        <w:widowControl w:val="0"/>
        <w:numPr>
          <w:ilvl w:val="0"/>
          <w:numId w:val="39"/>
        </w:numPr>
        <w:autoSpaceDE/>
        <w:autoSpaceDN/>
        <w:adjustRightInd/>
        <w:ind w:left="851" w:hanging="284"/>
        <w:rPr>
          <w:color w:val="000000" w:themeColor="text1"/>
          <w:sz w:val="24"/>
        </w:rPr>
      </w:pPr>
      <w:proofErr w:type="gramStart"/>
      <w:r>
        <w:rPr>
          <w:color w:val="000000" w:themeColor="text1"/>
          <w:sz w:val="24"/>
        </w:rPr>
        <w:t xml:space="preserve">Feb </w:t>
      </w:r>
      <w:r w:rsidR="00E6530B" w:rsidRPr="004568C7">
        <w:rPr>
          <w:color w:val="000000" w:themeColor="text1"/>
          <w:sz w:val="24"/>
        </w:rPr>
        <w:t>:</w:t>
      </w:r>
      <w:proofErr w:type="gramEnd"/>
      <w:r w:rsidR="00E6530B" w:rsidRPr="004568C7">
        <w:rPr>
          <w:color w:val="000000" w:themeColor="text1"/>
          <w:sz w:val="24"/>
        </w:rPr>
        <w:t xml:space="preserve"> </w:t>
      </w:r>
      <w:r w:rsidR="00E6530B" w:rsidRPr="004568C7">
        <w:rPr>
          <w:color w:val="000000" w:themeColor="text1"/>
          <w:sz w:val="24"/>
        </w:rPr>
        <w:tab/>
        <w:t xml:space="preserve">Cell Tracking with MRI </w:t>
      </w:r>
    </w:p>
    <w:p w14:paraId="680A66D2" w14:textId="43D4DDB6" w:rsidR="00E6530B" w:rsidRPr="004568C7" w:rsidRDefault="00E6530B" w:rsidP="00E6530B">
      <w:pPr>
        <w:widowControl w:val="0"/>
        <w:numPr>
          <w:ilvl w:val="0"/>
          <w:numId w:val="39"/>
        </w:numPr>
        <w:autoSpaceDE/>
        <w:autoSpaceDN/>
        <w:adjustRightInd/>
        <w:ind w:left="851" w:hanging="284"/>
        <w:rPr>
          <w:color w:val="000000" w:themeColor="text1"/>
          <w:sz w:val="24"/>
        </w:rPr>
      </w:pPr>
      <w:proofErr w:type="gramStart"/>
      <w:r>
        <w:rPr>
          <w:color w:val="000000" w:themeColor="text1"/>
          <w:sz w:val="24"/>
        </w:rPr>
        <w:t>Feb</w:t>
      </w:r>
      <w:r w:rsidRPr="004568C7">
        <w:rPr>
          <w:color w:val="000000" w:themeColor="text1"/>
          <w:sz w:val="24"/>
        </w:rPr>
        <w:t xml:space="preserve"> :</w:t>
      </w:r>
      <w:proofErr w:type="gramEnd"/>
      <w:r w:rsidRPr="004568C7">
        <w:rPr>
          <w:color w:val="000000" w:themeColor="text1"/>
          <w:sz w:val="24"/>
        </w:rPr>
        <w:t xml:space="preserve"> </w:t>
      </w:r>
      <w:r w:rsidRPr="004568C7">
        <w:rPr>
          <w:color w:val="000000" w:themeColor="text1"/>
          <w:sz w:val="24"/>
        </w:rPr>
        <w:tab/>
        <w:t xml:space="preserve">Cell Tracking with MRI </w:t>
      </w:r>
    </w:p>
    <w:p w14:paraId="42AAD5F8" w14:textId="0F6F81D7" w:rsidR="000B1C99" w:rsidRPr="00283041" w:rsidRDefault="00E6530B" w:rsidP="000B1C99">
      <w:pPr>
        <w:widowControl w:val="0"/>
        <w:numPr>
          <w:ilvl w:val="0"/>
          <w:numId w:val="39"/>
        </w:numPr>
        <w:autoSpaceDE/>
        <w:autoSpaceDN/>
        <w:adjustRightInd/>
        <w:ind w:left="851" w:hanging="284"/>
        <w:rPr>
          <w:sz w:val="24"/>
        </w:rPr>
      </w:pPr>
      <w:r>
        <w:rPr>
          <w:sz w:val="24"/>
        </w:rPr>
        <w:t xml:space="preserve">Feb: </w:t>
      </w:r>
      <w:r>
        <w:rPr>
          <w:sz w:val="24"/>
        </w:rPr>
        <w:tab/>
      </w:r>
      <w:r w:rsidR="000B1C99">
        <w:rPr>
          <w:sz w:val="24"/>
        </w:rPr>
        <w:t>MRI Reporter Genes</w:t>
      </w:r>
      <w:r w:rsidR="00595D6A">
        <w:rPr>
          <w:sz w:val="24"/>
        </w:rPr>
        <w:t xml:space="preserve"> </w:t>
      </w:r>
      <w:r w:rsidR="00595D6A">
        <w:rPr>
          <w:color w:val="FF0000"/>
          <w:sz w:val="24"/>
        </w:rPr>
        <w:t>Guest Lecturer Dr. John Ronald</w:t>
      </w:r>
      <w:r w:rsidR="000B1C99">
        <w:rPr>
          <w:sz w:val="24"/>
        </w:rPr>
        <w:t xml:space="preserve">  </w:t>
      </w:r>
    </w:p>
    <w:p w14:paraId="0A0B52E8" w14:textId="50FD0B1B" w:rsidR="00E6530B" w:rsidRDefault="00E6530B" w:rsidP="000B1C99">
      <w:pPr>
        <w:widowControl w:val="0"/>
        <w:numPr>
          <w:ilvl w:val="0"/>
          <w:numId w:val="39"/>
        </w:numPr>
        <w:autoSpaceDE/>
        <w:autoSpaceDN/>
        <w:adjustRightInd/>
        <w:ind w:left="851" w:hanging="284"/>
        <w:rPr>
          <w:sz w:val="24"/>
        </w:rPr>
      </w:pPr>
      <w:proofErr w:type="gramStart"/>
      <w:r>
        <w:rPr>
          <w:sz w:val="24"/>
        </w:rPr>
        <w:t>Feb</w:t>
      </w:r>
      <w:r w:rsidR="00B22085">
        <w:rPr>
          <w:sz w:val="24"/>
        </w:rPr>
        <w:t xml:space="preserve"> </w:t>
      </w:r>
      <w:r w:rsidRPr="00283041">
        <w:rPr>
          <w:sz w:val="24"/>
        </w:rPr>
        <w:t>:</w:t>
      </w:r>
      <w:proofErr w:type="gramEnd"/>
      <w:r w:rsidRPr="00283041">
        <w:rPr>
          <w:sz w:val="24"/>
        </w:rPr>
        <w:t xml:space="preserve"> </w:t>
      </w:r>
      <w:r>
        <w:rPr>
          <w:sz w:val="24"/>
        </w:rPr>
        <w:tab/>
      </w:r>
      <w:r w:rsidR="000B1C99">
        <w:rPr>
          <w:sz w:val="24"/>
        </w:rPr>
        <w:t>Module 2 review and discussion</w:t>
      </w:r>
    </w:p>
    <w:p w14:paraId="33A89466" w14:textId="0A386342" w:rsidR="00C41D7C" w:rsidRPr="00C41D7C" w:rsidRDefault="00C41D7C" w:rsidP="00C41D7C">
      <w:pPr>
        <w:widowControl w:val="0"/>
        <w:autoSpaceDE/>
        <w:autoSpaceDN/>
        <w:adjustRightInd/>
        <w:ind w:left="851"/>
        <w:rPr>
          <w:color w:val="0070C0"/>
          <w:sz w:val="24"/>
        </w:rPr>
      </w:pPr>
      <w:proofErr w:type="gramStart"/>
      <w:r w:rsidRPr="00C41D7C">
        <w:rPr>
          <w:color w:val="0070C0"/>
          <w:sz w:val="24"/>
        </w:rPr>
        <w:t>Feb :</w:t>
      </w:r>
      <w:proofErr w:type="gramEnd"/>
      <w:r w:rsidRPr="00C41D7C">
        <w:rPr>
          <w:color w:val="0070C0"/>
          <w:sz w:val="24"/>
        </w:rPr>
        <w:t xml:space="preserve">          Module 2 Assignment due date</w:t>
      </w:r>
    </w:p>
    <w:p w14:paraId="6F7854A3" w14:textId="4A0EDFD1" w:rsidR="00E6530B" w:rsidRPr="006F7EC4" w:rsidRDefault="00E6530B" w:rsidP="00556133">
      <w:pPr>
        <w:widowControl w:val="0"/>
        <w:numPr>
          <w:ilvl w:val="0"/>
          <w:numId w:val="39"/>
        </w:numPr>
        <w:autoSpaceDE/>
        <w:autoSpaceDN/>
        <w:adjustRightInd/>
        <w:ind w:left="851" w:hanging="284"/>
        <w:rPr>
          <w:color w:val="FF0000"/>
          <w:sz w:val="24"/>
        </w:rPr>
      </w:pPr>
      <w:proofErr w:type="gramStart"/>
      <w:r w:rsidRPr="006F7EC4">
        <w:rPr>
          <w:color w:val="FF0000"/>
          <w:sz w:val="24"/>
        </w:rPr>
        <w:t>Feb :</w:t>
      </w:r>
      <w:proofErr w:type="gramEnd"/>
      <w:r w:rsidRPr="006F7EC4">
        <w:rPr>
          <w:color w:val="FF0000"/>
          <w:sz w:val="24"/>
        </w:rPr>
        <w:t xml:space="preserve"> </w:t>
      </w:r>
      <w:r w:rsidRPr="006F7EC4">
        <w:rPr>
          <w:color w:val="FF0000"/>
          <w:sz w:val="24"/>
        </w:rPr>
        <w:tab/>
      </w:r>
      <w:r w:rsidR="00261559">
        <w:rPr>
          <w:color w:val="FF0000"/>
          <w:sz w:val="24"/>
        </w:rPr>
        <w:t>Module 5</w:t>
      </w:r>
      <w:r w:rsidR="00556133" w:rsidRPr="006F7EC4">
        <w:rPr>
          <w:color w:val="FF0000"/>
          <w:sz w:val="24"/>
        </w:rPr>
        <w:t xml:space="preserve"> </w:t>
      </w:r>
      <w:r w:rsidR="00261559">
        <w:rPr>
          <w:color w:val="FF0000"/>
          <w:sz w:val="24"/>
        </w:rPr>
        <w:t>a</w:t>
      </w:r>
      <w:r w:rsidR="00556133" w:rsidRPr="006F7EC4">
        <w:rPr>
          <w:color w:val="FF0000"/>
          <w:sz w:val="24"/>
        </w:rPr>
        <w:t>ssignment #2</w:t>
      </w:r>
    </w:p>
    <w:p w14:paraId="4D2DCBF3" w14:textId="77777777" w:rsidR="00E6530B" w:rsidRPr="00C41D7C" w:rsidRDefault="00E6530B" w:rsidP="00C81225">
      <w:pPr>
        <w:rPr>
          <w:sz w:val="16"/>
          <w:szCs w:val="16"/>
        </w:rPr>
      </w:pPr>
    </w:p>
    <w:p w14:paraId="00B50DE2" w14:textId="77777777" w:rsidR="00E6530B" w:rsidRPr="00EB69D7" w:rsidRDefault="00C81225" w:rsidP="00E6530B">
      <w:pPr>
        <w:pStyle w:val="Heading3"/>
      </w:pPr>
      <w:r>
        <w:t>Topic 3</w:t>
      </w:r>
      <w:r w:rsidR="00864F55" w:rsidRPr="00A849C8">
        <w:t xml:space="preserve">: </w:t>
      </w:r>
      <w:r w:rsidR="00E6530B">
        <w:t>Molecular Imaging with Positron Emission Tomography</w:t>
      </w:r>
      <w:r w:rsidR="00E6530B" w:rsidRPr="00A849C8">
        <w:t xml:space="preserve"> </w:t>
      </w:r>
    </w:p>
    <w:p w14:paraId="458818C2" w14:textId="7359EA8D" w:rsidR="00E6530B" w:rsidRPr="001268B9" w:rsidRDefault="00864F55" w:rsidP="00E6530B">
      <w:pPr>
        <w:rPr>
          <w:sz w:val="24"/>
          <w:lang w:val="fr-CA"/>
        </w:rPr>
      </w:pPr>
      <w:proofErr w:type="spellStart"/>
      <w:r w:rsidRPr="001268B9">
        <w:rPr>
          <w:bCs/>
          <w:sz w:val="24"/>
          <w:lang w:val="fr-CA"/>
        </w:rPr>
        <w:t>Instructor</w:t>
      </w:r>
      <w:proofErr w:type="spellEnd"/>
      <w:r w:rsidRPr="001268B9">
        <w:rPr>
          <w:sz w:val="24"/>
          <w:lang w:val="fr-CA"/>
        </w:rPr>
        <w:t xml:space="preserve">: </w:t>
      </w:r>
    </w:p>
    <w:p w14:paraId="77074706" w14:textId="1E3FC5E3" w:rsidR="00864F55" w:rsidRPr="003A7FFB" w:rsidRDefault="00864F55" w:rsidP="00D225AA">
      <w:pPr>
        <w:rPr>
          <w:sz w:val="24"/>
          <w:lang w:val="fr-CA"/>
        </w:rPr>
      </w:pPr>
      <w:r w:rsidRPr="004F6D65">
        <w:rPr>
          <w:bCs/>
          <w:sz w:val="24"/>
          <w:lang w:val="fr-CA"/>
        </w:rPr>
        <w:t>Lecture Dates</w:t>
      </w:r>
      <w:r w:rsidRPr="004F6D65">
        <w:rPr>
          <w:sz w:val="24"/>
          <w:lang w:val="fr-CA"/>
        </w:rPr>
        <w:t xml:space="preserve">: </w:t>
      </w:r>
      <w:r w:rsidR="00CE3B0D" w:rsidRPr="00C857BA">
        <w:rPr>
          <w:sz w:val="24"/>
          <w:lang w:val="fr-CA"/>
        </w:rPr>
        <w:t xml:space="preserve"> 7</w:t>
      </w:r>
      <w:r w:rsidR="00C81225" w:rsidRPr="00C857BA">
        <w:rPr>
          <w:sz w:val="24"/>
          <w:lang w:val="fr-CA"/>
        </w:rPr>
        <w:t xml:space="preserve"> lectures </w:t>
      </w:r>
      <w:proofErr w:type="spellStart"/>
      <w:r w:rsidR="00285843" w:rsidRPr="004A3BE9">
        <w:rPr>
          <w:sz w:val="24"/>
          <w:lang w:val="fr-CA"/>
        </w:rPr>
        <w:t>Feb</w:t>
      </w:r>
      <w:proofErr w:type="spellEnd"/>
      <w:r w:rsidR="00285843" w:rsidRPr="004A3BE9">
        <w:rPr>
          <w:sz w:val="24"/>
          <w:lang w:val="fr-CA"/>
        </w:rPr>
        <w:t xml:space="preserve"> </w:t>
      </w:r>
      <w:r w:rsidR="000C1D17">
        <w:rPr>
          <w:sz w:val="24"/>
          <w:lang w:val="fr-CA"/>
        </w:rPr>
        <w:t>1</w:t>
      </w:r>
      <w:r w:rsidR="002751B4">
        <w:rPr>
          <w:sz w:val="24"/>
          <w:lang w:val="fr-CA"/>
        </w:rPr>
        <w:t>6</w:t>
      </w:r>
      <w:r w:rsidR="0059506C">
        <w:rPr>
          <w:sz w:val="24"/>
          <w:lang w:val="fr-CA"/>
        </w:rPr>
        <w:t xml:space="preserve"> </w:t>
      </w:r>
      <w:r w:rsidR="00285843" w:rsidRPr="004A3BE9">
        <w:rPr>
          <w:sz w:val="24"/>
          <w:lang w:val="fr-CA"/>
        </w:rPr>
        <w:t xml:space="preserve">- Mar </w:t>
      </w:r>
      <w:r w:rsidR="0059506C">
        <w:rPr>
          <w:sz w:val="24"/>
          <w:lang w:val="fr-CA"/>
        </w:rPr>
        <w:t>1</w:t>
      </w:r>
      <w:r w:rsidR="002751B4">
        <w:rPr>
          <w:sz w:val="24"/>
          <w:lang w:val="fr-CA"/>
        </w:rPr>
        <w:t>1</w:t>
      </w:r>
    </w:p>
    <w:p w14:paraId="377AD78F" w14:textId="0D7104A1" w:rsidR="00E6530B" w:rsidRDefault="00E6530B" w:rsidP="00E6530B">
      <w:pPr>
        <w:numPr>
          <w:ilvl w:val="0"/>
          <w:numId w:val="45"/>
        </w:numPr>
        <w:rPr>
          <w:sz w:val="24"/>
        </w:rPr>
      </w:pPr>
      <w:proofErr w:type="gramStart"/>
      <w:r>
        <w:rPr>
          <w:sz w:val="24"/>
        </w:rPr>
        <w:t>Feb :</w:t>
      </w:r>
      <w:proofErr w:type="gramEnd"/>
      <w:r>
        <w:rPr>
          <w:sz w:val="24"/>
        </w:rPr>
        <w:t xml:space="preserve"> </w:t>
      </w:r>
      <w:r>
        <w:rPr>
          <w:sz w:val="24"/>
        </w:rPr>
        <w:tab/>
      </w:r>
      <w:r w:rsidR="00197CBE">
        <w:rPr>
          <w:sz w:val="24"/>
        </w:rPr>
        <w:t>Introduction to PET molecular imaging</w:t>
      </w:r>
      <w:r w:rsidR="00F016C5">
        <w:rPr>
          <w:sz w:val="24"/>
        </w:rPr>
        <w:t xml:space="preserve"> (pre-recorded lecture only, no in-                 person lecture)</w:t>
      </w:r>
    </w:p>
    <w:p w14:paraId="5B949196" w14:textId="77777777" w:rsidR="00A43F00" w:rsidRDefault="00A43F00" w:rsidP="00A43F00">
      <w:pPr>
        <w:ind w:left="720"/>
        <w:rPr>
          <w:color w:val="FF0000"/>
          <w:sz w:val="24"/>
        </w:rPr>
      </w:pPr>
    </w:p>
    <w:p w14:paraId="2A9B8015" w14:textId="7E269CF5" w:rsidR="00A43F00" w:rsidRDefault="00A43F00" w:rsidP="00A406EA">
      <w:pPr>
        <w:ind w:left="567"/>
        <w:rPr>
          <w:color w:val="FF0000"/>
          <w:sz w:val="24"/>
        </w:rPr>
      </w:pPr>
      <w:r w:rsidRPr="00A43F00">
        <w:rPr>
          <w:color w:val="FF0000"/>
          <w:sz w:val="24"/>
        </w:rPr>
        <w:t xml:space="preserve">Feb </w:t>
      </w:r>
      <w:r w:rsidR="00083F11">
        <w:rPr>
          <w:color w:val="FF0000"/>
          <w:sz w:val="24"/>
        </w:rPr>
        <w:t>19-23</w:t>
      </w:r>
      <w:r w:rsidRPr="00A43F00">
        <w:rPr>
          <w:color w:val="FF0000"/>
          <w:sz w:val="24"/>
        </w:rPr>
        <w:t xml:space="preserve"> Reading Week</w:t>
      </w:r>
    </w:p>
    <w:p w14:paraId="29F930EE" w14:textId="77777777" w:rsidR="00A406EA" w:rsidRPr="00A43F00" w:rsidRDefault="00A406EA" w:rsidP="00A43F00">
      <w:pPr>
        <w:ind w:left="720"/>
        <w:rPr>
          <w:color w:val="FF0000"/>
          <w:sz w:val="24"/>
        </w:rPr>
      </w:pPr>
    </w:p>
    <w:p w14:paraId="521EA033" w14:textId="6863C299" w:rsidR="00A43F00" w:rsidRPr="00A406EA" w:rsidRDefault="00A406EA" w:rsidP="00A406EA">
      <w:pPr>
        <w:numPr>
          <w:ilvl w:val="0"/>
          <w:numId w:val="45"/>
        </w:numPr>
        <w:rPr>
          <w:sz w:val="24"/>
        </w:rPr>
      </w:pPr>
      <w:proofErr w:type="gramStart"/>
      <w:r>
        <w:rPr>
          <w:sz w:val="24"/>
        </w:rPr>
        <w:t>Feb :</w:t>
      </w:r>
      <w:proofErr w:type="gramEnd"/>
      <w:r>
        <w:rPr>
          <w:sz w:val="24"/>
        </w:rPr>
        <w:t xml:space="preserve"> </w:t>
      </w:r>
      <w:r>
        <w:rPr>
          <w:sz w:val="24"/>
        </w:rPr>
        <w:tab/>
        <w:t xml:space="preserve">Principles of radioactivity </w:t>
      </w:r>
    </w:p>
    <w:p w14:paraId="37A4220E" w14:textId="25E247FB" w:rsidR="00E6530B" w:rsidRPr="00D41703" w:rsidRDefault="00083F11" w:rsidP="00D41703">
      <w:pPr>
        <w:numPr>
          <w:ilvl w:val="0"/>
          <w:numId w:val="45"/>
        </w:numPr>
        <w:rPr>
          <w:sz w:val="24"/>
        </w:rPr>
      </w:pPr>
      <w:proofErr w:type="gramStart"/>
      <w:r>
        <w:rPr>
          <w:sz w:val="24"/>
        </w:rPr>
        <w:t xml:space="preserve">Feb </w:t>
      </w:r>
      <w:r w:rsidR="00E6530B">
        <w:rPr>
          <w:sz w:val="24"/>
        </w:rPr>
        <w:t>:</w:t>
      </w:r>
      <w:proofErr w:type="gramEnd"/>
      <w:r w:rsidR="00E6530B">
        <w:rPr>
          <w:sz w:val="24"/>
        </w:rPr>
        <w:t xml:space="preserve"> </w:t>
      </w:r>
      <w:r w:rsidR="00E6530B">
        <w:rPr>
          <w:sz w:val="24"/>
        </w:rPr>
        <w:tab/>
      </w:r>
      <w:r w:rsidR="0031365D">
        <w:rPr>
          <w:sz w:val="24"/>
        </w:rPr>
        <w:t xml:space="preserve">Designing tracers for PET </w:t>
      </w:r>
    </w:p>
    <w:p w14:paraId="18519313" w14:textId="74F02313" w:rsidR="00DD2D58" w:rsidRPr="00BD7767" w:rsidRDefault="00A43F00" w:rsidP="00BD7767">
      <w:pPr>
        <w:numPr>
          <w:ilvl w:val="0"/>
          <w:numId w:val="45"/>
        </w:numPr>
        <w:rPr>
          <w:color w:val="000000" w:themeColor="text1"/>
          <w:sz w:val="24"/>
        </w:rPr>
      </w:pPr>
      <w:proofErr w:type="gramStart"/>
      <w:r>
        <w:rPr>
          <w:sz w:val="24"/>
        </w:rPr>
        <w:t xml:space="preserve">Mar </w:t>
      </w:r>
      <w:r w:rsidR="00E6530B">
        <w:rPr>
          <w:sz w:val="24"/>
        </w:rPr>
        <w:t>:</w:t>
      </w:r>
      <w:proofErr w:type="gramEnd"/>
      <w:r w:rsidR="00E6530B" w:rsidRPr="001971B7">
        <w:rPr>
          <w:sz w:val="24"/>
        </w:rPr>
        <w:t xml:space="preserve"> </w:t>
      </w:r>
      <w:r w:rsidR="00E6530B">
        <w:rPr>
          <w:sz w:val="24"/>
        </w:rPr>
        <w:t xml:space="preserve"> </w:t>
      </w:r>
      <w:r w:rsidR="00E6530B">
        <w:rPr>
          <w:sz w:val="24"/>
        </w:rPr>
        <w:tab/>
      </w:r>
      <w:r w:rsidR="0031365D">
        <w:rPr>
          <w:sz w:val="24"/>
        </w:rPr>
        <w:t>Principles of PET Imaging (part 1)</w:t>
      </w:r>
    </w:p>
    <w:p w14:paraId="1C7245A8" w14:textId="3B7E8744" w:rsidR="0031365D" w:rsidRPr="00BD7767" w:rsidRDefault="00A43F00" w:rsidP="0031365D">
      <w:pPr>
        <w:numPr>
          <w:ilvl w:val="0"/>
          <w:numId w:val="45"/>
        </w:numPr>
        <w:rPr>
          <w:color w:val="000000" w:themeColor="text1"/>
          <w:sz w:val="24"/>
        </w:rPr>
      </w:pPr>
      <w:proofErr w:type="gramStart"/>
      <w:r>
        <w:rPr>
          <w:color w:val="000000" w:themeColor="text1"/>
          <w:sz w:val="24"/>
        </w:rPr>
        <w:t xml:space="preserve">Mar </w:t>
      </w:r>
      <w:r w:rsidR="00E6530B" w:rsidRPr="004568C7">
        <w:rPr>
          <w:color w:val="000000" w:themeColor="text1"/>
          <w:sz w:val="24"/>
        </w:rPr>
        <w:t>:</w:t>
      </w:r>
      <w:proofErr w:type="gramEnd"/>
      <w:r w:rsidR="00E6530B" w:rsidRPr="004568C7">
        <w:rPr>
          <w:color w:val="000000" w:themeColor="text1"/>
          <w:sz w:val="24"/>
        </w:rPr>
        <w:t xml:space="preserve">  </w:t>
      </w:r>
      <w:r w:rsidR="00E6530B" w:rsidRPr="004568C7">
        <w:rPr>
          <w:color w:val="000000" w:themeColor="text1"/>
          <w:sz w:val="24"/>
        </w:rPr>
        <w:tab/>
      </w:r>
      <w:r w:rsidR="0031365D">
        <w:rPr>
          <w:sz w:val="24"/>
        </w:rPr>
        <w:t>Principles of PET Imaging (part 2)</w:t>
      </w:r>
    </w:p>
    <w:p w14:paraId="299260D8" w14:textId="0017FCD2" w:rsidR="005B5FE0" w:rsidRPr="004568C7" w:rsidRDefault="00E6530B" w:rsidP="005B5FE0">
      <w:pPr>
        <w:numPr>
          <w:ilvl w:val="0"/>
          <w:numId w:val="45"/>
        </w:numPr>
        <w:rPr>
          <w:color w:val="000000" w:themeColor="text1"/>
          <w:sz w:val="24"/>
        </w:rPr>
      </w:pPr>
      <w:proofErr w:type="gramStart"/>
      <w:r w:rsidRPr="005B5FE0">
        <w:rPr>
          <w:color w:val="000000" w:themeColor="text1"/>
          <w:sz w:val="24"/>
        </w:rPr>
        <w:t>Mar :</w:t>
      </w:r>
      <w:proofErr w:type="gramEnd"/>
      <w:r w:rsidRPr="005B5FE0">
        <w:rPr>
          <w:color w:val="000000" w:themeColor="text1"/>
          <w:sz w:val="24"/>
        </w:rPr>
        <w:t xml:space="preserve">  </w:t>
      </w:r>
      <w:r w:rsidRPr="005B5FE0">
        <w:rPr>
          <w:color w:val="000000" w:themeColor="text1"/>
          <w:sz w:val="24"/>
        </w:rPr>
        <w:tab/>
      </w:r>
      <w:r w:rsidR="005B5FE0">
        <w:rPr>
          <w:color w:val="000000" w:themeColor="text1"/>
          <w:sz w:val="24"/>
        </w:rPr>
        <w:t>Using PET to image the living human brain</w:t>
      </w:r>
    </w:p>
    <w:p w14:paraId="7FBAB390" w14:textId="334AB1D9" w:rsidR="00E6530B" w:rsidRDefault="00E6530B" w:rsidP="008128F7">
      <w:pPr>
        <w:numPr>
          <w:ilvl w:val="0"/>
          <w:numId w:val="45"/>
        </w:numPr>
        <w:rPr>
          <w:color w:val="000000" w:themeColor="text1"/>
          <w:sz w:val="24"/>
        </w:rPr>
      </w:pPr>
      <w:proofErr w:type="gramStart"/>
      <w:r w:rsidRPr="005B5FE0">
        <w:rPr>
          <w:color w:val="000000" w:themeColor="text1"/>
          <w:sz w:val="24"/>
        </w:rPr>
        <w:t>Mar :</w:t>
      </w:r>
      <w:proofErr w:type="gramEnd"/>
      <w:r w:rsidRPr="005B5FE0">
        <w:rPr>
          <w:color w:val="000000" w:themeColor="text1"/>
          <w:sz w:val="24"/>
        </w:rPr>
        <w:t xml:space="preserve">  </w:t>
      </w:r>
      <w:r w:rsidRPr="005B5FE0">
        <w:rPr>
          <w:color w:val="000000" w:themeColor="text1"/>
          <w:sz w:val="24"/>
        </w:rPr>
        <w:tab/>
      </w:r>
      <w:r w:rsidR="00D16266">
        <w:rPr>
          <w:color w:val="000000" w:themeColor="text1"/>
          <w:sz w:val="24"/>
        </w:rPr>
        <w:t>Total Body PET</w:t>
      </w:r>
      <w:r w:rsidR="00F45712" w:rsidRPr="005B5FE0">
        <w:rPr>
          <w:color w:val="000000" w:themeColor="text1"/>
          <w:sz w:val="24"/>
        </w:rPr>
        <w:t xml:space="preserve"> </w:t>
      </w:r>
    </w:p>
    <w:p w14:paraId="2979F724" w14:textId="53959618" w:rsidR="00C41D7C" w:rsidRPr="00C41D7C" w:rsidRDefault="00C41D7C" w:rsidP="00C41D7C">
      <w:pPr>
        <w:ind w:left="927"/>
        <w:rPr>
          <w:color w:val="0070C0"/>
          <w:sz w:val="24"/>
        </w:rPr>
      </w:pPr>
      <w:proofErr w:type="gramStart"/>
      <w:r w:rsidRPr="00C41D7C">
        <w:rPr>
          <w:color w:val="0070C0"/>
          <w:sz w:val="24"/>
        </w:rPr>
        <w:t>Mar :</w:t>
      </w:r>
      <w:proofErr w:type="gramEnd"/>
      <w:r w:rsidRPr="00C41D7C">
        <w:rPr>
          <w:color w:val="0070C0"/>
          <w:sz w:val="24"/>
        </w:rPr>
        <w:t xml:space="preserve">          Module 3 Assignment due date</w:t>
      </w:r>
    </w:p>
    <w:p w14:paraId="4331F7AA" w14:textId="5A3E5ADF" w:rsidR="00D41703" w:rsidRPr="002B6175" w:rsidRDefault="00E6530B" w:rsidP="00D41703">
      <w:pPr>
        <w:numPr>
          <w:ilvl w:val="0"/>
          <w:numId w:val="45"/>
        </w:numPr>
        <w:rPr>
          <w:color w:val="000000" w:themeColor="text1"/>
          <w:sz w:val="24"/>
        </w:rPr>
      </w:pPr>
      <w:proofErr w:type="gramStart"/>
      <w:r w:rsidRPr="00DB0C3A">
        <w:rPr>
          <w:color w:val="FF0000"/>
          <w:sz w:val="24"/>
        </w:rPr>
        <w:t>Mar :</w:t>
      </w:r>
      <w:proofErr w:type="gramEnd"/>
      <w:r w:rsidRPr="00DB0C3A">
        <w:rPr>
          <w:color w:val="FF0000"/>
          <w:sz w:val="24"/>
        </w:rPr>
        <w:t xml:space="preserve"> </w:t>
      </w:r>
      <w:r w:rsidRPr="00DB0C3A">
        <w:rPr>
          <w:color w:val="FF0000"/>
          <w:sz w:val="24"/>
        </w:rPr>
        <w:tab/>
      </w:r>
      <w:r w:rsidR="00DB0C3A">
        <w:rPr>
          <w:color w:val="FF0000"/>
          <w:sz w:val="24"/>
        </w:rPr>
        <w:t>Module 5 a</w:t>
      </w:r>
      <w:r w:rsidR="00556133" w:rsidRPr="00DB0C3A">
        <w:rPr>
          <w:color w:val="FF0000"/>
          <w:sz w:val="24"/>
        </w:rPr>
        <w:t>ssignment #3</w:t>
      </w:r>
      <w:r w:rsidR="00B22085" w:rsidRPr="002B6175">
        <w:rPr>
          <w:color w:val="000000" w:themeColor="text1"/>
          <w:sz w:val="24"/>
        </w:rPr>
        <w:t xml:space="preserve"> </w:t>
      </w:r>
    </w:p>
    <w:p w14:paraId="648D9070" w14:textId="1684DA6E" w:rsidR="0043322D" w:rsidRPr="00C41D7C" w:rsidRDefault="00E6530B" w:rsidP="00D41703">
      <w:pPr>
        <w:widowControl w:val="0"/>
        <w:autoSpaceDE/>
        <w:autoSpaceDN/>
        <w:adjustRightInd/>
        <w:ind w:left="567"/>
        <w:rPr>
          <w:sz w:val="16"/>
          <w:szCs w:val="16"/>
        </w:rPr>
      </w:pPr>
      <w:r w:rsidRPr="00C41D7C">
        <w:rPr>
          <w:sz w:val="16"/>
          <w:szCs w:val="16"/>
        </w:rPr>
        <w:tab/>
      </w:r>
    </w:p>
    <w:p w14:paraId="6B26912D" w14:textId="51CC3759" w:rsidR="00C81225" w:rsidRPr="00A849C8" w:rsidRDefault="00C81225" w:rsidP="00C81225">
      <w:pPr>
        <w:pStyle w:val="Heading3"/>
      </w:pPr>
      <w:r>
        <w:t>Topic 4</w:t>
      </w:r>
      <w:r w:rsidR="0059558D">
        <w:t xml:space="preserve">: </w:t>
      </w:r>
      <w:r w:rsidR="000C4E0A">
        <w:t xml:space="preserve">Optical </w:t>
      </w:r>
      <w:r w:rsidR="006C4C6F">
        <w:t>M</w:t>
      </w:r>
      <w:r w:rsidR="000C4E0A">
        <w:t xml:space="preserve">olecular Imaging of Tissue </w:t>
      </w:r>
    </w:p>
    <w:p w14:paraId="419C5166" w14:textId="253103AA" w:rsidR="00C81225" w:rsidRPr="001268B9" w:rsidRDefault="00C81225" w:rsidP="00C81225">
      <w:pPr>
        <w:rPr>
          <w:sz w:val="24"/>
          <w:lang w:val="fr-CA"/>
        </w:rPr>
      </w:pPr>
      <w:proofErr w:type="spellStart"/>
      <w:r w:rsidRPr="001268B9">
        <w:rPr>
          <w:bCs/>
          <w:sz w:val="24"/>
          <w:lang w:val="fr-CA"/>
        </w:rPr>
        <w:t>Instructor</w:t>
      </w:r>
      <w:proofErr w:type="spellEnd"/>
      <w:r w:rsidRPr="001268B9">
        <w:rPr>
          <w:sz w:val="24"/>
          <w:lang w:val="fr-CA"/>
        </w:rPr>
        <w:t xml:space="preserve">: </w:t>
      </w:r>
    </w:p>
    <w:p w14:paraId="24EB9F2E" w14:textId="6E86DA4C" w:rsidR="00C81225" w:rsidRPr="001268B9" w:rsidRDefault="00C81225" w:rsidP="00C81225">
      <w:pPr>
        <w:rPr>
          <w:sz w:val="24"/>
          <w:lang w:val="fr-CA"/>
        </w:rPr>
      </w:pPr>
      <w:r w:rsidRPr="001268B9">
        <w:rPr>
          <w:bCs/>
          <w:sz w:val="24"/>
          <w:lang w:val="fr-CA"/>
        </w:rPr>
        <w:t>Lecture Dates</w:t>
      </w:r>
      <w:r w:rsidR="00EA050F" w:rsidRPr="001268B9">
        <w:rPr>
          <w:sz w:val="24"/>
          <w:lang w:val="fr-CA"/>
        </w:rPr>
        <w:t xml:space="preserve">: </w:t>
      </w:r>
      <w:r w:rsidR="001754FD">
        <w:rPr>
          <w:sz w:val="24"/>
          <w:lang w:val="fr-CA"/>
        </w:rPr>
        <w:t>7</w:t>
      </w:r>
      <w:r w:rsidR="00D7034B" w:rsidRPr="001268B9">
        <w:rPr>
          <w:sz w:val="24"/>
          <w:lang w:val="fr-CA"/>
        </w:rPr>
        <w:t xml:space="preserve"> lectures Mar </w:t>
      </w:r>
      <w:r w:rsidR="000E26F6">
        <w:rPr>
          <w:sz w:val="24"/>
          <w:lang w:val="fr-CA"/>
        </w:rPr>
        <w:t>1</w:t>
      </w:r>
      <w:r w:rsidR="002751B4">
        <w:rPr>
          <w:sz w:val="24"/>
          <w:lang w:val="fr-CA"/>
        </w:rPr>
        <w:t>3</w:t>
      </w:r>
      <w:r w:rsidR="00285843" w:rsidRPr="001268B9">
        <w:rPr>
          <w:sz w:val="24"/>
          <w:lang w:val="fr-CA"/>
        </w:rPr>
        <w:t>-</w:t>
      </w:r>
      <w:r w:rsidR="002751B4">
        <w:rPr>
          <w:sz w:val="24"/>
          <w:lang w:val="fr-CA"/>
        </w:rPr>
        <w:t>Apr 1</w:t>
      </w:r>
    </w:p>
    <w:p w14:paraId="7E467B7A" w14:textId="47340B57" w:rsidR="00C81225" w:rsidRPr="00A849C8" w:rsidRDefault="00ED1C16" w:rsidP="00C81225">
      <w:pPr>
        <w:widowControl w:val="0"/>
        <w:numPr>
          <w:ilvl w:val="0"/>
          <w:numId w:val="38"/>
        </w:numPr>
        <w:autoSpaceDE/>
        <w:autoSpaceDN/>
        <w:adjustRightInd/>
        <w:ind w:left="851" w:hanging="284"/>
        <w:rPr>
          <w:sz w:val="24"/>
        </w:rPr>
      </w:pPr>
      <w:proofErr w:type="gramStart"/>
      <w:r>
        <w:rPr>
          <w:sz w:val="24"/>
        </w:rPr>
        <w:t xml:space="preserve">Mar </w:t>
      </w:r>
      <w:r w:rsidR="00D7034B">
        <w:rPr>
          <w:sz w:val="24"/>
        </w:rPr>
        <w:t>:</w:t>
      </w:r>
      <w:proofErr w:type="gramEnd"/>
      <w:r w:rsidR="00D7034B">
        <w:rPr>
          <w:sz w:val="24"/>
        </w:rPr>
        <w:t xml:space="preserve"> </w:t>
      </w:r>
      <w:r w:rsidR="00BC4605">
        <w:rPr>
          <w:sz w:val="24"/>
        </w:rPr>
        <w:tab/>
      </w:r>
      <w:r w:rsidR="00DE5E5C">
        <w:rPr>
          <w:sz w:val="24"/>
        </w:rPr>
        <w:t>Light and tissue interaction</w:t>
      </w:r>
    </w:p>
    <w:p w14:paraId="70FBFA5E" w14:textId="564F68C6" w:rsidR="00C81225" w:rsidRPr="00A849C8" w:rsidRDefault="00ED1C16" w:rsidP="00C81225">
      <w:pPr>
        <w:widowControl w:val="0"/>
        <w:numPr>
          <w:ilvl w:val="0"/>
          <w:numId w:val="38"/>
        </w:numPr>
        <w:autoSpaceDE/>
        <w:autoSpaceDN/>
        <w:adjustRightInd/>
        <w:ind w:left="851" w:hanging="284"/>
        <w:rPr>
          <w:sz w:val="24"/>
        </w:rPr>
      </w:pPr>
      <w:proofErr w:type="gramStart"/>
      <w:r>
        <w:rPr>
          <w:sz w:val="24"/>
        </w:rPr>
        <w:t xml:space="preserve">Mar </w:t>
      </w:r>
      <w:r w:rsidR="00D7034B">
        <w:rPr>
          <w:sz w:val="24"/>
        </w:rPr>
        <w:t>:</w:t>
      </w:r>
      <w:proofErr w:type="gramEnd"/>
      <w:r w:rsidR="00D7034B">
        <w:rPr>
          <w:sz w:val="24"/>
        </w:rPr>
        <w:t xml:space="preserve"> </w:t>
      </w:r>
      <w:r w:rsidR="00BC4605">
        <w:rPr>
          <w:sz w:val="24"/>
        </w:rPr>
        <w:tab/>
      </w:r>
      <w:r w:rsidR="009E3F45">
        <w:rPr>
          <w:sz w:val="24"/>
        </w:rPr>
        <w:t xml:space="preserve">High resolution optical imaging: </w:t>
      </w:r>
      <w:r w:rsidR="0020110C">
        <w:rPr>
          <w:sz w:val="24"/>
        </w:rPr>
        <w:t>Confocal Microscopy</w:t>
      </w:r>
      <w:r w:rsidR="009E3F45" w:rsidDel="009E3F45">
        <w:rPr>
          <w:sz w:val="24"/>
        </w:rPr>
        <w:t xml:space="preserve"> </w:t>
      </w:r>
    </w:p>
    <w:p w14:paraId="0DC0DC84" w14:textId="444A9DF2" w:rsidR="00C81225" w:rsidRDefault="00ED1C16" w:rsidP="00C81225">
      <w:pPr>
        <w:widowControl w:val="0"/>
        <w:numPr>
          <w:ilvl w:val="0"/>
          <w:numId w:val="38"/>
        </w:numPr>
        <w:autoSpaceDE/>
        <w:autoSpaceDN/>
        <w:adjustRightInd/>
        <w:ind w:left="851" w:hanging="284"/>
        <w:rPr>
          <w:sz w:val="24"/>
        </w:rPr>
      </w:pPr>
      <w:proofErr w:type="gramStart"/>
      <w:r>
        <w:rPr>
          <w:sz w:val="24"/>
        </w:rPr>
        <w:t xml:space="preserve">Mar </w:t>
      </w:r>
      <w:r w:rsidR="00D7034B">
        <w:rPr>
          <w:sz w:val="24"/>
        </w:rPr>
        <w:t>:</w:t>
      </w:r>
      <w:proofErr w:type="gramEnd"/>
      <w:r w:rsidR="00D7034B">
        <w:rPr>
          <w:sz w:val="24"/>
        </w:rPr>
        <w:t xml:space="preserve"> </w:t>
      </w:r>
      <w:r w:rsidR="00BC4605">
        <w:rPr>
          <w:sz w:val="24"/>
        </w:rPr>
        <w:tab/>
      </w:r>
      <w:r w:rsidR="009E3F45">
        <w:rPr>
          <w:sz w:val="24"/>
        </w:rPr>
        <w:t xml:space="preserve">High resolution optical imaging: </w:t>
      </w:r>
      <w:r w:rsidR="0020110C">
        <w:rPr>
          <w:sz w:val="24"/>
        </w:rPr>
        <w:t>Confocal Microscopy</w:t>
      </w:r>
      <w:r w:rsidR="009E3F45" w:rsidDel="009E3F45">
        <w:rPr>
          <w:sz w:val="24"/>
        </w:rPr>
        <w:t xml:space="preserve"> </w:t>
      </w:r>
    </w:p>
    <w:p w14:paraId="3AD02DAD" w14:textId="1FF572F5" w:rsidR="00193D0A" w:rsidRDefault="00193D0A" w:rsidP="00193D0A">
      <w:pPr>
        <w:widowControl w:val="0"/>
        <w:numPr>
          <w:ilvl w:val="0"/>
          <w:numId w:val="38"/>
        </w:numPr>
        <w:autoSpaceDE/>
        <w:autoSpaceDN/>
        <w:adjustRightInd/>
        <w:ind w:left="851" w:hanging="284"/>
        <w:rPr>
          <w:sz w:val="24"/>
        </w:rPr>
      </w:pPr>
      <w:proofErr w:type="gramStart"/>
      <w:r>
        <w:rPr>
          <w:sz w:val="24"/>
        </w:rPr>
        <w:t>Mar :</w:t>
      </w:r>
      <w:proofErr w:type="gramEnd"/>
      <w:r>
        <w:rPr>
          <w:sz w:val="24"/>
        </w:rPr>
        <w:t xml:space="preserve"> </w:t>
      </w:r>
      <w:r w:rsidR="00BC4605">
        <w:rPr>
          <w:sz w:val="24"/>
        </w:rPr>
        <w:tab/>
      </w:r>
      <w:r w:rsidR="009E3F45">
        <w:rPr>
          <w:sz w:val="24"/>
        </w:rPr>
        <w:t xml:space="preserve">High resolution optical imaging: </w:t>
      </w:r>
      <w:r w:rsidR="0020110C">
        <w:rPr>
          <w:sz w:val="24"/>
        </w:rPr>
        <w:t>Two-photon Excitation</w:t>
      </w:r>
      <w:r w:rsidR="009E3F45">
        <w:rPr>
          <w:sz w:val="24"/>
        </w:rPr>
        <w:t xml:space="preserve"> Microscopy</w:t>
      </w:r>
    </w:p>
    <w:p w14:paraId="32563F58" w14:textId="2ECBAC0B" w:rsidR="0010145C" w:rsidRPr="00193D0A" w:rsidRDefault="0010145C" w:rsidP="00193D0A">
      <w:pPr>
        <w:widowControl w:val="0"/>
        <w:numPr>
          <w:ilvl w:val="0"/>
          <w:numId w:val="38"/>
        </w:numPr>
        <w:autoSpaceDE/>
        <w:autoSpaceDN/>
        <w:adjustRightInd/>
        <w:ind w:left="851" w:hanging="284"/>
        <w:rPr>
          <w:sz w:val="24"/>
        </w:rPr>
      </w:pPr>
      <w:proofErr w:type="gramStart"/>
      <w:r>
        <w:rPr>
          <w:sz w:val="24"/>
        </w:rPr>
        <w:t>Ma</w:t>
      </w:r>
      <w:r w:rsidR="00A0603F">
        <w:rPr>
          <w:sz w:val="24"/>
        </w:rPr>
        <w:t>r :</w:t>
      </w:r>
      <w:proofErr w:type="gramEnd"/>
      <w:r w:rsidR="00A0603F">
        <w:rPr>
          <w:sz w:val="24"/>
        </w:rPr>
        <w:tab/>
        <w:t xml:space="preserve">High resolution optical imaging: </w:t>
      </w:r>
      <w:r w:rsidR="0020110C">
        <w:rPr>
          <w:sz w:val="24"/>
        </w:rPr>
        <w:t>Two-photon Excitation</w:t>
      </w:r>
      <w:r w:rsidR="00A0603F">
        <w:rPr>
          <w:sz w:val="24"/>
        </w:rPr>
        <w:t xml:space="preserve"> Microscopy</w:t>
      </w:r>
    </w:p>
    <w:p w14:paraId="3AD86AE0" w14:textId="05006020" w:rsidR="00C81225" w:rsidRDefault="00ED1C16" w:rsidP="00C81225">
      <w:pPr>
        <w:widowControl w:val="0"/>
        <w:numPr>
          <w:ilvl w:val="0"/>
          <w:numId w:val="38"/>
        </w:numPr>
        <w:autoSpaceDE/>
        <w:autoSpaceDN/>
        <w:adjustRightInd/>
        <w:ind w:left="851" w:hanging="284"/>
        <w:rPr>
          <w:sz w:val="24"/>
        </w:rPr>
      </w:pPr>
      <w:proofErr w:type="gramStart"/>
      <w:r>
        <w:rPr>
          <w:sz w:val="24"/>
        </w:rPr>
        <w:t xml:space="preserve">Mar </w:t>
      </w:r>
      <w:r w:rsidR="00E6530B">
        <w:rPr>
          <w:sz w:val="24"/>
        </w:rPr>
        <w:t>:</w:t>
      </w:r>
      <w:proofErr w:type="gramEnd"/>
      <w:r w:rsidR="00E6530B">
        <w:rPr>
          <w:sz w:val="24"/>
        </w:rPr>
        <w:t xml:space="preserve"> </w:t>
      </w:r>
      <w:r w:rsidR="00BC4605">
        <w:rPr>
          <w:sz w:val="24"/>
        </w:rPr>
        <w:tab/>
      </w:r>
      <w:r w:rsidR="009E3F45">
        <w:rPr>
          <w:sz w:val="24"/>
        </w:rPr>
        <w:t>Supe</w:t>
      </w:r>
      <w:r w:rsidR="000D20B6">
        <w:rPr>
          <w:sz w:val="24"/>
        </w:rPr>
        <w:t>r-resolution optical imaging</w:t>
      </w:r>
      <w:r w:rsidR="00E86291">
        <w:rPr>
          <w:sz w:val="24"/>
        </w:rPr>
        <w:t>:</w:t>
      </w:r>
      <w:r w:rsidR="000D20B6">
        <w:rPr>
          <w:sz w:val="24"/>
        </w:rPr>
        <w:t xml:space="preserve"> Optical</w:t>
      </w:r>
      <w:r w:rsidR="009E3F45">
        <w:rPr>
          <w:sz w:val="24"/>
        </w:rPr>
        <w:t xml:space="preserve"> </w:t>
      </w:r>
      <w:proofErr w:type="spellStart"/>
      <w:r w:rsidR="009E3F45">
        <w:rPr>
          <w:sz w:val="24"/>
        </w:rPr>
        <w:t>nanoscopy</w:t>
      </w:r>
      <w:proofErr w:type="spellEnd"/>
    </w:p>
    <w:p w14:paraId="0C7E2B1D" w14:textId="5F992149" w:rsidR="007F0BD1" w:rsidRDefault="007F0BD1" w:rsidP="007F0BD1">
      <w:pPr>
        <w:widowControl w:val="0"/>
        <w:numPr>
          <w:ilvl w:val="0"/>
          <w:numId w:val="38"/>
        </w:numPr>
        <w:autoSpaceDE/>
        <w:autoSpaceDN/>
        <w:adjustRightInd/>
        <w:ind w:left="851" w:hanging="284"/>
        <w:rPr>
          <w:color w:val="000000" w:themeColor="text1"/>
          <w:sz w:val="24"/>
        </w:rPr>
      </w:pPr>
      <w:proofErr w:type="gramStart"/>
      <w:r w:rsidRPr="002B6175">
        <w:rPr>
          <w:color w:val="000000" w:themeColor="text1"/>
          <w:sz w:val="24"/>
        </w:rPr>
        <w:t>Mar :</w:t>
      </w:r>
      <w:proofErr w:type="gramEnd"/>
      <w:r w:rsidRPr="002B6175">
        <w:rPr>
          <w:color w:val="000000" w:themeColor="text1"/>
          <w:sz w:val="24"/>
        </w:rPr>
        <w:tab/>
      </w:r>
      <w:r w:rsidR="00556133" w:rsidRPr="002B6175">
        <w:rPr>
          <w:color w:val="000000" w:themeColor="text1"/>
          <w:sz w:val="24"/>
        </w:rPr>
        <w:t>Module 4 review and discussion</w:t>
      </w:r>
      <w:r w:rsidR="00F45712" w:rsidRPr="002B6175">
        <w:rPr>
          <w:color w:val="000000" w:themeColor="text1"/>
          <w:sz w:val="24"/>
        </w:rPr>
        <w:t xml:space="preserve"> </w:t>
      </w:r>
    </w:p>
    <w:p w14:paraId="1911A867" w14:textId="386F4DC8" w:rsidR="00C41D7C" w:rsidRPr="00C41D7C" w:rsidRDefault="00C41D7C" w:rsidP="00C41D7C">
      <w:pPr>
        <w:widowControl w:val="0"/>
        <w:autoSpaceDE/>
        <w:autoSpaceDN/>
        <w:adjustRightInd/>
        <w:ind w:left="851"/>
        <w:rPr>
          <w:color w:val="0070C0"/>
          <w:sz w:val="24"/>
        </w:rPr>
      </w:pPr>
      <w:proofErr w:type="gramStart"/>
      <w:r w:rsidRPr="00C41D7C">
        <w:rPr>
          <w:color w:val="0070C0"/>
          <w:sz w:val="24"/>
        </w:rPr>
        <w:t>Mar :</w:t>
      </w:r>
      <w:proofErr w:type="gramEnd"/>
      <w:r w:rsidRPr="00C41D7C">
        <w:rPr>
          <w:color w:val="0070C0"/>
          <w:sz w:val="24"/>
        </w:rPr>
        <w:t xml:space="preserve">         Module 4 Assignment due date</w:t>
      </w:r>
    </w:p>
    <w:p w14:paraId="1A620ECE" w14:textId="41E5E684" w:rsidR="00083F11" w:rsidRPr="00083F11" w:rsidRDefault="00083F11" w:rsidP="007F0BD1">
      <w:pPr>
        <w:widowControl w:val="0"/>
        <w:numPr>
          <w:ilvl w:val="0"/>
          <w:numId w:val="38"/>
        </w:numPr>
        <w:autoSpaceDE/>
        <w:autoSpaceDN/>
        <w:adjustRightInd/>
        <w:ind w:left="851" w:hanging="284"/>
        <w:rPr>
          <w:color w:val="FF0000"/>
          <w:sz w:val="24"/>
        </w:rPr>
      </w:pPr>
      <w:proofErr w:type="gramStart"/>
      <w:r w:rsidRPr="00083F11">
        <w:rPr>
          <w:color w:val="FF0000"/>
          <w:sz w:val="24"/>
        </w:rPr>
        <w:t>Mar :</w:t>
      </w:r>
      <w:proofErr w:type="gramEnd"/>
      <w:r w:rsidRPr="00083F11">
        <w:rPr>
          <w:color w:val="FF0000"/>
          <w:sz w:val="24"/>
        </w:rPr>
        <w:t xml:space="preserve"> </w:t>
      </w:r>
      <w:r w:rsidRPr="00083F11">
        <w:rPr>
          <w:color w:val="FF0000"/>
          <w:sz w:val="24"/>
        </w:rPr>
        <w:tab/>
        <w:t>Good Friday holiday</w:t>
      </w:r>
    </w:p>
    <w:p w14:paraId="422758A6" w14:textId="2BC93E2E" w:rsidR="002D0F7B" w:rsidRDefault="00083F11" w:rsidP="006C4C6F">
      <w:pPr>
        <w:widowControl w:val="0"/>
        <w:numPr>
          <w:ilvl w:val="0"/>
          <w:numId w:val="38"/>
        </w:numPr>
        <w:autoSpaceDE/>
        <w:autoSpaceDN/>
        <w:adjustRightInd/>
        <w:ind w:left="851" w:hanging="284"/>
        <w:rPr>
          <w:color w:val="000000" w:themeColor="text1"/>
          <w:sz w:val="24"/>
        </w:rPr>
      </w:pPr>
      <w:proofErr w:type="gramStart"/>
      <w:r w:rsidRPr="0020110C">
        <w:rPr>
          <w:color w:val="FF0000"/>
          <w:sz w:val="24"/>
        </w:rPr>
        <w:t xml:space="preserve">Apr </w:t>
      </w:r>
      <w:r w:rsidR="00D7034B" w:rsidRPr="0020110C">
        <w:rPr>
          <w:color w:val="FF0000"/>
          <w:sz w:val="24"/>
        </w:rPr>
        <w:t>:</w:t>
      </w:r>
      <w:proofErr w:type="gramEnd"/>
      <w:r w:rsidR="00D7034B" w:rsidRPr="0020110C">
        <w:rPr>
          <w:color w:val="FF0000"/>
          <w:sz w:val="24"/>
        </w:rPr>
        <w:t xml:space="preserve"> </w:t>
      </w:r>
      <w:r w:rsidR="00BC4605" w:rsidRPr="0020110C">
        <w:rPr>
          <w:color w:val="FF0000"/>
          <w:sz w:val="24"/>
        </w:rPr>
        <w:tab/>
      </w:r>
      <w:r w:rsidR="0020110C" w:rsidRPr="0020110C">
        <w:rPr>
          <w:color w:val="FF0000"/>
          <w:sz w:val="24"/>
        </w:rPr>
        <w:t>Module 5 a</w:t>
      </w:r>
      <w:r w:rsidR="00556133" w:rsidRPr="0020110C">
        <w:rPr>
          <w:color w:val="FF0000"/>
          <w:sz w:val="24"/>
        </w:rPr>
        <w:t>ssignment #4</w:t>
      </w:r>
      <w:r w:rsidR="00C3752F" w:rsidRPr="002B6175">
        <w:rPr>
          <w:color w:val="000000" w:themeColor="text1"/>
          <w:sz w:val="24"/>
        </w:rPr>
        <w:t xml:space="preserve"> </w:t>
      </w:r>
    </w:p>
    <w:p w14:paraId="0AF1BBA6" w14:textId="77777777" w:rsidR="000839D3" w:rsidRPr="002B6175" w:rsidRDefault="000839D3" w:rsidP="000839D3">
      <w:pPr>
        <w:widowControl w:val="0"/>
        <w:autoSpaceDE/>
        <w:autoSpaceDN/>
        <w:adjustRightInd/>
        <w:rPr>
          <w:color w:val="000000" w:themeColor="text1"/>
          <w:sz w:val="24"/>
        </w:rPr>
      </w:pPr>
    </w:p>
    <w:p w14:paraId="68AF0BC0" w14:textId="17439EE7" w:rsidR="00B13446" w:rsidRPr="004568C7" w:rsidRDefault="00B13446" w:rsidP="00B13446">
      <w:pPr>
        <w:pStyle w:val="Heading3"/>
        <w:rPr>
          <w:color w:val="000000" w:themeColor="text1"/>
        </w:rPr>
      </w:pPr>
      <w:r w:rsidRPr="004568C7">
        <w:rPr>
          <w:color w:val="000000" w:themeColor="text1"/>
        </w:rPr>
        <w:t xml:space="preserve">Topic 5: Devising </w:t>
      </w:r>
      <w:r w:rsidR="005A27BF">
        <w:rPr>
          <w:color w:val="000000" w:themeColor="text1"/>
        </w:rPr>
        <w:t>S</w:t>
      </w:r>
      <w:r w:rsidRPr="004568C7">
        <w:rPr>
          <w:color w:val="000000" w:themeColor="text1"/>
        </w:rPr>
        <w:t xml:space="preserve">olutions to </w:t>
      </w:r>
      <w:r w:rsidR="005A27BF">
        <w:rPr>
          <w:color w:val="000000" w:themeColor="text1"/>
        </w:rPr>
        <w:t>P</w:t>
      </w:r>
      <w:r w:rsidRPr="004568C7">
        <w:rPr>
          <w:color w:val="000000" w:themeColor="text1"/>
        </w:rPr>
        <w:t xml:space="preserve">roblems in </w:t>
      </w:r>
      <w:r w:rsidR="005A27BF">
        <w:rPr>
          <w:color w:val="000000" w:themeColor="text1"/>
        </w:rPr>
        <w:t>M</w:t>
      </w:r>
      <w:r w:rsidRPr="004568C7">
        <w:rPr>
          <w:color w:val="000000" w:themeColor="text1"/>
        </w:rPr>
        <w:t xml:space="preserve">olecular </w:t>
      </w:r>
      <w:r w:rsidR="005A27BF">
        <w:rPr>
          <w:color w:val="000000" w:themeColor="text1"/>
        </w:rPr>
        <w:t>I</w:t>
      </w:r>
      <w:r w:rsidRPr="004568C7">
        <w:rPr>
          <w:color w:val="000000" w:themeColor="text1"/>
        </w:rPr>
        <w:t>maging</w:t>
      </w:r>
    </w:p>
    <w:p w14:paraId="1E62B838" w14:textId="77777777" w:rsidR="00B13446" w:rsidRPr="004568C7" w:rsidRDefault="00B13446" w:rsidP="00B13446">
      <w:pPr>
        <w:pStyle w:val="Heading3"/>
        <w:spacing w:before="0" w:after="0"/>
        <w:rPr>
          <w:b w:val="0"/>
          <w:bCs w:val="0"/>
          <w:i w:val="0"/>
          <w:iCs/>
          <w:color w:val="000000" w:themeColor="text1"/>
        </w:rPr>
      </w:pPr>
      <w:r w:rsidRPr="004568C7">
        <w:rPr>
          <w:b w:val="0"/>
          <w:bCs w:val="0"/>
          <w:i w:val="0"/>
          <w:iCs/>
          <w:color w:val="000000" w:themeColor="text1"/>
        </w:rPr>
        <w:t>Instructors: All</w:t>
      </w:r>
    </w:p>
    <w:p w14:paraId="4C41EC4C" w14:textId="57311A36" w:rsidR="00B13446" w:rsidRPr="004568C7" w:rsidRDefault="00B13446" w:rsidP="00B13446">
      <w:pPr>
        <w:rPr>
          <w:rFonts w:ascii="Times New Roman" w:hAnsi="Times New Roman"/>
          <w:color w:val="000000" w:themeColor="text1"/>
          <w:sz w:val="24"/>
          <w:szCs w:val="24"/>
        </w:rPr>
      </w:pPr>
      <w:r w:rsidRPr="004568C7">
        <w:rPr>
          <w:rFonts w:ascii="Times New Roman" w:hAnsi="Times New Roman"/>
          <w:color w:val="000000" w:themeColor="text1"/>
          <w:sz w:val="24"/>
          <w:szCs w:val="24"/>
        </w:rPr>
        <w:t xml:space="preserve">Lecture Dates: </w:t>
      </w:r>
      <w:r w:rsidR="00C31DA2">
        <w:rPr>
          <w:rFonts w:ascii="Times New Roman" w:hAnsi="Times New Roman"/>
          <w:color w:val="000000" w:themeColor="text1"/>
          <w:sz w:val="24"/>
          <w:szCs w:val="24"/>
        </w:rPr>
        <w:t>6 lectures Jan 26-Apr 5</w:t>
      </w:r>
    </w:p>
    <w:p w14:paraId="1813030B" w14:textId="13585D45" w:rsidR="00B13446" w:rsidRDefault="00B13446" w:rsidP="00B13446">
      <w:pPr>
        <w:ind w:left="2160" w:hanging="1440"/>
        <w:rPr>
          <w:rFonts w:ascii="Times New Roman" w:hAnsi="Times New Roman"/>
          <w:color w:val="000000" w:themeColor="text1"/>
          <w:sz w:val="24"/>
          <w:szCs w:val="24"/>
        </w:rPr>
      </w:pPr>
      <w:r w:rsidRPr="004568C7">
        <w:rPr>
          <w:rFonts w:ascii="Times New Roman" w:hAnsi="Times New Roman"/>
          <w:color w:val="000000" w:themeColor="text1"/>
          <w:sz w:val="24"/>
          <w:szCs w:val="24"/>
        </w:rPr>
        <w:t xml:space="preserve">a. </w:t>
      </w:r>
      <w:r w:rsidRPr="00360496">
        <w:rPr>
          <w:rFonts w:ascii="Times New Roman" w:hAnsi="Times New Roman"/>
          <w:color w:val="FF0000"/>
          <w:sz w:val="24"/>
          <w:szCs w:val="24"/>
        </w:rPr>
        <w:t xml:space="preserve">Apr </w:t>
      </w:r>
      <w:bookmarkStart w:id="0" w:name="_GoBack"/>
      <w:bookmarkEnd w:id="0"/>
      <w:r w:rsidRPr="00360496">
        <w:rPr>
          <w:rFonts w:ascii="Times New Roman" w:hAnsi="Times New Roman"/>
          <w:color w:val="FF0000"/>
          <w:sz w:val="24"/>
          <w:szCs w:val="24"/>
        </w:rPr>
        <w:t xml:space="preserve">: </w:t>
      </w:r>
      <w:r w:rsidRPr="00360496">
        <w:rPr>
          <w:rFonts w:ascii="Times New Roman" w:hAnsi="Times New Roman"/>
          <w:color w:val="FF0000"/>
          <w:sz w:val="24"/>
          <w:szCs w:val="24"/>
        </w:rPr>
        <w:tab/>
      </w:r>
      <w:r w:rsidR="00C11F14" w:rsidRPr="00360496">
        <w:rPr>
          <w:rFonts w:ascii="Times New Roman" w:hAnsi="Times New Roman"/>
          <w:color w:val="FF0000"/>
          <w:sz w:val="24"/>
          <w:szCs w:val="24"/>
        </w:rPr>
        <w:t>G</w:t>
      </w:r>
      <w:r w:rsidRPr="00360496">
        <w:rPr>
          <w:rFonts w:ascii="Times New Roman" w:hAnsi="Times New Roman"/>
          <w:color w:val="FF0000"/>
          <w:sz w:val="24"/>
          <w:szCs w:val="24"/>
        </w:rPr>
        <w:t xml:space="preserve">roup </w:t>
      </w:r>
      <w:r w:rsidR="00C11F14" w:rsidRPr="00360496">
        <w:rPr>
          <w:rFonts w:ascii="Times New Roman" w:hAnsi="Times New Roman"/>
          <w:color w:val="FF0000"/>
          <w:sz w:val="24"/>
          <w:szCs w:val="24"/>
        </w:rPr>
        <w:t>presentations</w:t>
      </w:r>
    </w:p>
    <w:p w14:paraId="2C6871E6" w14:textId="62633796" w:rsidR="00B13446" w:rsidRPr="004568C7" w:rsidRDefault="00B13446" w:rsidP="00B13446">
      <w:pPr>
        <w:ind w:left="2160" w:hanging="1440"/>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360496">
        <w:rPr>
          <w:rFonts w:ascii="Times New Roman" w:hAnsi="Times New Roman"/>
          <w:color w:val="FF0000"/>
          <w:sz w:val="24"/>
          <w:szCs w:val="24"/>
        </w:rPr>
        <w:t xml:space="preserve">Apr </w:t>
      </w:r>
      <w:r w:rsidRPr="00360496">
        <w:rPr>
          <w:rFonts w:ascii="Times New Roman" w:hAnsi="Times New Roman"/>
          <w:color w:val="FF0000"/>
          <w:sz w:val="24"/>
          <w:szCs w:val="24"/>
        </w:rPr>
        <w:tab/>
      </w:r>
      <w:r w:rsidR="00C11F14" w:rsidRPr="00360496">
        <w:rPr>
          <w:rFonts w:ascii="Times New Roman" w:hAnsi="Times New Roman"/>
          <w:color w:val="FF0000"/>
          <w:sz w:val="24"/>
          <w:szCs w:val="24"/>
        </w:rPr>
        <w:t>G</w:t>
      </w:r>
      <w:r w:rsidRPr="00360496">
        <w:rPr>
          <w:rFonts w:ascii="Times New Roman" w:hAnsi="Times New Roman"/>
          <w:color w:val="FF0000"/>
          <w:sz w:val="24"/>
          <w:szCs w:val="24"/>
        </w:rPr>
        <w:t>roup present</w:t>
      </w:r>
      <w:r w:rsidR="00C11F14" w:rsidRPr="00360496">
        <w:rPr>
          <w:rFonts w:ascii="Times New Roman" w:hAnsi="Times New Roman"/>
          <w:color w:val="FF0000"/>
          <w:sz w:val="24"/>
          <w:szCs w:val="24"/>
        </w:rPr>
        <w:t>ation</w:t>
      </w:r>
      <w:r w:rsidRPr="00360496">
        <w:rPr>
          <w:rFonts w:ascii="Times New Roman" w:hAnsi="Times New Roman"/>
          <w:color w:val="FF0000"/>
          <w:sz w:val="24"/>
          <w:szCs w:val="24"/>
        </w:rPr>
        <w:t>s</w:t>
      </w:r>
    </w:p>
    <w:p w14:paraId="3381A6AB" w14:textId="77777777" w:rsidR="002D0F7B" w:rsidRDefault="002D0F7B" w:rsidP="009401BB">
      <w:pPr>
        <w:widowControl w:val="0"/>
        <w:autoSpaceDE/>
        <w:autoSpaceDN/>
        <w:adjustRightInd/>
        <w:rPr>
          <w:sz w:val="24"/>
        </w:rPr>
      </w:pPr>
    </w:p>
    <w:p w14:paraId="1D98E339" w14:textId="77777777" w:rsidR="00864F55" w:rsidRPr="00A849C8" w:rsidRDefault="00864F55" w:rsidP="00232B8A">
      <w:pPr>
        <w:pStyle w:val="Heading1"/>
        <w:rPr>
          <w:sz w:val="24"/>
        </w:rPr>
      </w:pPr>
      <w:r w:rsidRPr="00A849C8">
        <w:rPr>
          <w:sz w:val="24"/>
        </w:rPr>
        <w:t>4.  Course Materials</w:t>
      </w:r>
    </w:p>
    <w:p w14:paraId="0D51B1F7" w14:textId="77777777" w:rsidR="00864F55" w:rsidRPr="00A849C8" w:rsidRDefault="00864F55" w:rsidP="00232B8A">
      <w:pPr>
        <w:pStyle w:val="Heading2"/>
      </w:pPr>
      <w:r w:rsidRPr="00A849C8">
        <w:t>Course website</w:t>
      </w:r>
    </w:p>
    <w:p w14:paraId="1225034F" w14:textId="77777777" w:rsidR="00864F55" w:rsidRPr="00A849C8" w:rsidRDefault="00864F55" w:rsidP="00232B8A">
      <w:pPr>
        <w:pStyle w:val="Heading2"/>
      </w:pPr>
      <w:r w:rsidRPr="00A849C8">
        <w:t>Textbook</w:t>
      </w:r>
    </w:p>
    <w:p w14:paraId="30FCB87B" w14:textId="5A97BE2A" w:rsidR="00864F55" w:rsidRPr="00A849C8" w:rsidRDefault="0043441C" w:rsidP="00232B8A">
      <w:pPr>
        <w:rPr>
          <w:sz w:val="24"/>
        </w:rPr>
      </w:pPr>
      <w:r>
        <w:rPr>
          <w:sz w:val="24"/>
        </w:rPr>
        <w:t>none</w:t>
      </w:r>
    </w:p>
    <w:p w14:paraId="6A3E04CC" w14:textId="77777777" w:rsidR="00864F55" w:rsidRDefault="00864F55" w:rsidP="00232B8A">
      <w:pPr>
        <w:pStyle w:val="Heading2"/>
      </w:pPr>
      <w:r>
        <w:t>Laboratory Tours</w:t>
      </w:r>
    </w:p>
    <w:p w14:paraId="684AF633" w14:textId="6D73362F" w:rsidR="00864F55" w:rsidRPr="00EB69D7" w:rsidRDefault="0043441C" w:rsidP="00EB69D7">
      <w:pPr>
        <w:rPr>
          <w:rFonts w:ascii="Times New Roman" w:hAnsi="Times New Roman"/>
          <w:sz w:val="24"/>
        </w:rPr>
      </w:pPr>
      <w:r>
        <w:rPr>
          <w:rFonts w:ascii="Times New Roman" w:hAnsi="Times New Roman"/>
          <w:sz w:val="24"/>
        </w:rPr>
        <w:t>none</w:t>
      </w:r>
    </w:p>
    <w:p w14:paraId="1ED3F88B" w14:textId="77777777" w:rsidR="00864F55" w:rsidRPr="00A849C8" w:rsidRDefault="00864F55" w:rsidP="00232B8A">
      <w:pPr>
        <w:pStyle w:val="Heading2"/>
      </w:pPr>
      <w:r w:rsidRPr="00A849C8">
        <w:t>Contact with Instructors regarding course materials</w:t>
      </w:r>
    </w:p>
    <w:p w14:paraId="44F2A332" w14:textId="621833D2" w:rsidR="00864F55" w:rsidRPr="00A849C8" w:rsidRDefault="00864F55" w:rsidP="00232B8A">
      <w:pPr>
        <w:rPr>
          <w:sz w:val="24"/>
        </w:rPr>
      </w:pPr>
      <w:r w:rsidRPr="00A849C8">
        <w:rPr>
          <w:sz w:val="24"/>
        </w:rPr>
        <w:t xml:space="preserve">We encourage students to approach and discuss any course-related problems with the relevant instructor. Please make an appointment utilizing the contact information provided above. </w:t>
      </w:r>
    </w:p>
    <w:p w14:paraId="2B6B7F92" w14:textId="77777777" w:rsidR="00864F55" w:rsidRPr="00A849C8" w:rsidRDefault="00864F55" w:rsidP="00232B8A">
      <w:pPr>
        <w:pStyle w:val="Heading2"/>
      </w:pPr>
      <w:r w:rsidRPr="00A849C8">
        <w:t>Collaborative work</w:t>
      </w:r>
    </w:p>
    <w:p w14:paraId="5609C5AD" w14:textId="77777777" w:rsidR="00864F55" w:rsidRPr="00A849C8" w:rsidRDefault="00864F55" w:rsidP="00232B8A">
      <w:pPr>
        <w:rPr>
          <w:sz w:val="24"/>
        </w:rPr>
      </w:pPr>
      <w:r w:rsidRPr="00A849C8">
        <w:rPr>
          <w:sz w:val="24"/>
        </w:rPr>
        <w:t xml:space="preserve">Students are encouraged to work together, but each student must take total responsibility for their submitted work.  </w:t>
      </w:r>
      <w:r w:rsidRPr="006A54D6">
        <w:rPr>
          <w:b/>
          <w:sz w:val="24"/>
        </w:rPr>
        <w:t>Note on Plagiarism</w:t>
      </w:r>
      <w:r w:rsidRPr="00A849C8">
        <w:rPr>
          <w:sz w:val="24"/>
        </w:rPr>
        <w:t xml:space="preserve">: “Students must write their essays and assignments in their own words. Whenever students take an idea, or a passage from another author, they must acknowledge their debt both by using quotation marks where appropriate and by proper referencing such as footnotes or citations. Plagiarism is a major academic offence” (see Scholastic Offence Policy in the Western Academic Calendar). </w:t>
      </w:r>
    </w:p>
    <w:p w14:paraId="4FF15C2F" w14:textId="77777777" w:rsidR="00864F55" w:rsidRPr="00A849C8" w:rsidRDefault="00864F55" w:rsidP="00232B8A">
      <w:pPr>
        <w:pStyle w:val="Heading1"/>
        <w:rPr>
          <w:sz w:val="24"/>
        </w:rPr>
      </w:pPr>
      <w:r w:rsidRPr="00A849C8">
        <w:rPr>
          <w:sz w:val="24"/>
        </w:rPr>
        <w:t>5.  Evaluation</w:t>
      </w:r>
    </w:p>
    <w:p w14:paraId="796A44D9" w14:textId="5ABA1FD8" w:rsidR="00864F55" w:rsidRPr="002B6175" w:rsidRDefault="00864F55" w:rsidP="00232B8A">
      <w:pPr>
        <w:rPr>
          <w:color w:val="000000" w:themeColor="text1"/>
          <w:sz w:val="24"/>
        </w:rPr>
      </w:pPr>
      <w:r w:rsidRPr="002B6175">
        <w:rPr>
          <w:color w:val="000000" w:themeColor="text1"/>
          <w:sz w:val="24"/>
        </w:rPr>
        <w:t xml:space="preserve">The final grade will be based on </w:t>
      </w:r>
      <w:r w:rsidR="008C223E" w:rsidRPr="002B6175">
        <w:rPr>
          <w:color w:val="000000" w:themeColor="text1"/>
          <w:sz w:val="24"/>
        </w:rPr>
        <w:t>100</w:t>
      </w:r>
      <w:r w:rsidRPr="002B6175">
        <w:rPr>
          <w:color w:val="000000" w:themeColor="text1"/>
          <w:sz w:val="24"/>
        </w:rPr>
        <w:t xml:space="preserve">% contribution </w:t>
      </w:r>
      <w:r w:rsidR="006C4C6F" w:rsidRPr="002B6175">
        <w:rPr>
          <w:color w:val="000000" w:themeColor="text1"/>
          <w:sz w:val="24"/>
        </w:rPr>
        <w:t>from Modules 1-</w:t>
      </w:r>
      <w:r w:rsidR="00E80E42">
        <w:rPr>
          <w:color w:val="000000" w:themeColor="text1"/>
          <w:sz w:val="24"/>
        </w:rPr>
        <w:t>5</w:t>
      </w:r>
      <w:r w:rsidR="008C223E" w:rsidRPr="002B6175">
        <w:rPr>
          <w:color w:val="000000" w:themeColor="text1"/>
          <w:sz w:val="24"/>
        </w:rPr>
        <w:t>.</w:t>
      </w:r>
      <w:r w:rsidR="006C4C6F" w:rsidRPr="002B6175">
        <w:rPr>
          <w:color w:val="000000" w:themeColor="text1"/>
          <w:sz w:val="24"/>
        </w:rPr>
        <w:t xml:space="preserve"> </w:t>
      </w:r>
      <w:r w:rsidRPr="002B6175">
        <w:rPr>
          <w:color w:val="000000" w:themeColor="text1"/>
          <w:sz w:val="24"/>
        </w:rPr>
        <w:t>The mark will be obtained from problem assignment</w:t>
      </w:r>
      <w:r w:rsidR="008C223E" w:rsidRPr="002B6175">
        <w:rPr>
          <w:color w:val="000000" w:themeColor="text1"/>
          <w:sz w:val="24"/>
        </w:rPr>
        <w:t>s</w:t>
      </w:r>
      <w:r w:rsidR="00E80E42">
        <w:rPr>
          <w:color w:val="000000" w:themeColor="text1"/>
          <w:sz w:val="24"/>
        </w:rPr>
        <w:t xml:space="preserve"> </w:t>
      </w:r>
      <w:r w:rsidR="004B39AB">
        <w:rPr>
          <w:color w:val="000000" w:themeColor="text1"/>
          <w:sz w:val="24"/>
        </w:rPr>
        <w:t xml:space="preserve">(Modules 1-4) </w:t>
      </w:r>
      <w:r w:rsidR="00E80E42">
        <w:rPr>
          <w:color w:val="000000" w:themeColor="text1"/>
          <w:sz w:val="24"/>
        </w:rPr>
        <w:t xml:space="preserve">and an in-class </w:t>
      </w:r>
      <w:r w:rsidR="00C11F14">
        <w:rPr>
          <w:color w:val="000000" w:themeColor="text1"/>
          <w:sz w:val="24"/>
        </w:rPr>
        <w:t xml:space="preserve">(group) </w:t>
      </w:r>
      <w:r w:rsidR="00E80E42">
        <w:rPr>
          <w:color w:val="000000" w:themeColor="text1"/>
          <w:sz w:val="24"/>
        </w:rPr>
        <w:t>presentation</w:t>
      </w:r>
      <w:r w:rsidR="004B39AB">
        <w:rPr>
          <w:color w:val="000000" w:themeColor="text1"/>
          <w:sz w:val="24"/>
        </w:rPr>
        <w:t xml:space="preserve"> (Module 5</w:t>
      </w:r>
      <w:r w:rsidRPr="002B6175">
        <w:rPr>
          <w:color w:val="000000" w:themeColor="text1"/>
          <w:sz w:val="24"/>
        </w:rPr>
        <w:t xml:space="preserve">. </w:t>
      </w:r>
      <w:r w:rsidR="004B39AB" w:rsidRPr="004B39AB">
        <w:rPr>
          <w:color w:val="FF0000"/>
          <w:sz w:val="24"/>
        </w:rPr>
        <w:t>Note that Module 5 requires in-class participation and is marked progressively throughout the term.</w:t>
      </w:r>
      <w:r w:rsidR="004B39AB">
        <w:rPr>
          <w:color w:val="000000" w:themeColor="text1"/>
          <w:sz w:val="24"/>
        </w:rPr>
        <w:t xml:space="preserve"> </w:t>
      </w:r>
      <w:r w:rsidR="006028DA">
        <w:rPr>
          <w:color w:val="000000" w:themeColor="text1"/>
          <w:sz w:val="24"/>
        </w:rPr>
        <w:t>There will be NO final exam.</w:t>
      </w:r>
      <w:r w:rsidR="004B39AB">
        <w:rPr>
          <w:color w:val="000000" w:themeColor="text1"/>
          <w:sz w:val="24"/>
        </w:rPr>
        <w:t xml:space="preserve"> </w:t>
      </w:r>
    </w:p>
    <w:p w14:paraId="7CE0277F" w14:textId="77777777" w:rsidR="00864F55" w:rsidRPr="002B6175" w:rsidRDefault="00864F55" w:rsidP="00232B8A">
      <w:pPr>
        <w:pStyle w:val="Heading2"/>
        <w:rPr>
          <w:color w:val="000000" w:themeColor="text1"/>
        </w:rPr>
      </w:pPr>
      <w:r w:rsidRPr="002B6175">
        <w:rPr>
          <w:color w:val="000000" w:themeColor="text1"/>
        </w:rPr>
        <w:t xml:space="preserve">Final grade breakdown </w:t>
      </w:r>
    </w:p>
    <w:p w14:paraId="3E583E47" w14:textId="5B0400A5" w:rsidR="00864F55" w:rsidRDefault="00864F55" w:rsidP="00232B8A">
      <w:pPr>
        <w:rPr>
          <w:color w:val="000000" w:themeColor="text1"/>
          <w:sz w:val="24"/>
        </w:rPr>
      </w:pPr>
      <w:r w:rsidRPr="002B6175">
        <w:rPr>
          <w:color w:val="000000" w:themeColor="text1"/>
          <w:sz w:val="24"/>
        </w:rPr>
        <w:t xml:space="preserve">Assignments: </w:t>
      </w:r>
      <w:r w:rsidR="00CF0CF2" w:rsidRPr="002B6175">
        <w:rPr>
          <w:color w:val="000000" w:themeColor="text1"/>
          <w:sz w:val="24"/>
        </w:rPr>
        <w:t>2</w:t>
      </w:r>
      <w:r w:rsidR="00E80E42">
        <w:rPr>
          <w:color w:val="000000" w:themeColor="text1"/>
          <w:sz w:val="24"/>
        </w:rPr>
        <w:t>0</w:t>
      </w:r>
      <w:r w:rsidRPr="002B6175">
        <w:rPr>
          <w:color w:val="000000" w:themeColor="text1"/>
          <w:sz w:val="24"/>
        </w:rPr>
        <w:t xml:space="preserve">% X 4 = </w:t>
      </w:r>
      <w:r w:rsidR="00E80E42">
        <w:rPr>
          <w:color w:val="000000" w:themeColor="text1"/>
          <w:sz w:val="24"/>
        </w:rPr>
        <w:t>8</w:t>
      </w:r>
      <w:r w:rsidR="007B0B50" w:rsidRPr="002B6175">
        <w:rPr>
          <w:color w:val="000000" w:themeColor="text1"/>
          <w:sz w:val="24"/>
        </w:rPr>
        <w:t>0</w:t>
      </w:r>
      <w:r w:rsidRPr="002B6175">
        <w:rPr>
          <w:color w:val="000000" w:themeColor="text1"/>
          <w:sz w:val="24"/>
        </w:rPr>
        <w:t>%</w:t>
      </w:r>
    </w:p>
    <w:p w14:paraId="39668701" w14:textId="60314F82" w:rsidR="00E80E42" w:rsidRPr="002B6175" w:rsidRDefault="00E80E42" w:rsidP="00232B8A">
      <w:pPr>
        <w:rPr>
          <w:color w:val="000000" w:themeColor="text1"/>
          <w:sz w:val="24"/>
        </w:rPr>
      </w:pPr>
      <w:r>
        <w:rPr>
          <w:color w:val="000000" w:themeColor="text1"/>
          <w:sz w:val="24"/>
        </w:rPr>
        <w:t>Group Presentation: 20%</w:t>
      </w:r>
    </w:p>
    <w:p w14:paraId="2A835BCC" w14:textId="77777777" w:rsidR="00864F55" w:rsidRDefault="00864F55" w:rsidP="00232B8A">
      <w:pPr>
        <w:rPr>
          <w:sz w:val="24"/>
        </w:rPr>
      </w:pPr>
    </w:p>
    <w:p w14:paraId="0C655DCE" w14:textId="2134F9F3" w:rsidR="00864F55" w:rsidRDefault="00864F55" w:rsidP="00232B8A">
      <w:pPr>
        <w:rPr>
          <w:color w:val="000000" w:themeColor="text1"/>
          <w:sz w:val="24"/>
        </w:rPr>
      </w:pPr>
      <w:r w:rsidRPr="00A849C8">
        <w:rPr>
          <w:sz w:val="24"/>
        </w:rPr>
        <w:t xml:space="preserve">Assignments will be in written format, in short-answer style. </w:t>
      </w:r>
    </w:p>
    <w:p w14:paraId="5BF08EBA" w14:textId="36A065F7" w:rsidR="00CA01B5" w:rsidRDefault="00CA01B5" w:rsidP="00232B8A">
      <w:pPr>
        <w:rPr>
          <w:color w:val="000000" w:themeColor="text1"/>
          <w:sz w:val="24"/>
        </w:rPr>
      </w:pPr>
    </w:p>
    <w:p w14:paraId="0974EC69" w14:textId="77777777" w:rsidR="00CA01B5" w:rsidRDefault="00CA01B5" w:rsidP="00CA01B5">
      <w:pPr>
        <w:spacing w:after="60"/>
        <w:ind w:right="40"/>
        <w:jc w:val="both"/>
        <w:rPr>
          <w:rFonts w:ascii="Arial" w:eastAsia="Times New Roman" w:hAnsi="Arial" w:cs="Arial"/>
          <w:b/>
        </w:rPr>
      </w:pPr>
      <w:r w:rsidRPr="008F28EC">
        <w:rPr>
          <w:rFonts w:ascii="Arial" w:eastAsia="Times New Roman" w:hAnsi="Arial" w:cs="Arial"/>
          <w:b/>
        </w:rPr>
        <w:t>Information about late or missed evaluations:</w:t>
      </w:r>
    </w:p>
    <w:p w14:paraId="659E1DAF" w14:textId="0BCF925F" w:rsidR="00CA01B5" w:rsidRDefault="00CA01B5" w:rsidP="00CA01B5">
      <w:pPr>
        <w:spacing w:before="60"/>
        <w:ind w:left="352" w:right="40" w:hanging="312"/>
        <w:jc w:val="both"/>
        <w:rPr>
          <w:rFonts w:ascii="Arial" w:eastAsia="Times New Roman"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sidRPr="002361AB">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eastAsia="Times New Roman" w:hAnsi="Arial" w:cs="Arial"/>
        </w:rPr>
        <w:t xml:space="preserve"> Late assessments </w:t>
      </w:r>
      <w:r w:rsidRPr="00B0793F">
        <w:rPr>
          <w:rFonts w:ascii="Arial" w:eastAsia="Times New Roman" w:hAnsi="Arial" w:cs="Arial"/>
          <w:u w:val="single"/>
        </w:rPr>
        <w:t>without</w:t>
      </w:r>
      <w:r>
        <w:rPr>
          <w:rFonts w:ascii="Arial" w:eastAsia="Times New Roman" w:hAnsi="Arial" w:cs="Arial"/>
        </w:rPr>
        <w:t xml:space="preserve"> self-reported absences will be subject to a late penalty of </w:t>
      </w:r>
      <w:r w:rsidR="006028DA">
        <w:rPr>
          <w:rFonts w:ascii="Arial" w:eastAsia="Times New Roman" w:hAnsi="Arial" w:cs="Arial"/>
          <w:b/>
          <w:bCs/>
        </w:rPr>
        <w:t>1</w:t>
      </w:r>
      <w:r w:rsidRPr="00CA01B5">
        <w:rPr>
          <w:rFonts w:ascii="Arial" w:eastAsia="Times New Roman" w:hAnsi="Arial" w:cs="Arial"/>
          <w:b/>
          <w:bCs/>
        </w:rPr>
        <w:t>%/day</w:t>
      </w:r>
    </w:p>
    <w:p w14:paraId="7DE59C7C" w14:textId="77777777" w:rsidR="00CA01B5" w:rsidRDefault="00CA01B5" w:rsidP="00CA01B5">
      <w:pPr>
        <w:spacing w:before="60"/>
        <w:ind w:left="352" w:right="175" w:hanging="312"/>
        <w:jc w:val="both"/>
        <w:rPr>
          <w:rFonts w:ascii="Arial" w:eastAsia="Times New Roman"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eastAsia="Times New Roman" w:hAnsi="Arial" w:cs="Arial"/>
        </w:rPr>
        <w:t xml:space="preserve"> Late assessments </w:t>
      </w:r>
      <w:r w:rsidRPr="00B0793F">
        <w:rPr>
          <w:rFonts w:ascii="Arial" w:eastAsia="Times New Roman" w:hAnsi="Arial" w:cs="Arial"/>
          <w:u w:val="single"/>
        </w:rPr>
        <w:t>with</w:t>
      </w:r>
      <w:r>
        <w:rPr>
          <w:rFonts w:ascii="Arial" w:eastAsia="Times New Roman" w:hAnsi="Arial" w:cs="Arial"/>
        </w:rPr>
        <w:t xml:space="preserve"> self-reported absences should be submitted within 24 hours of the end of the 48-hour period</w:t>
      </w:r>
    </w:p>
    <w:p w14:paraId="7482EE4C" w14:textId="7C69DCE4" w:rsidR="00CA01B5" w:rsidRDefault="00CA01B5" w:rsidP="00CA01B5">
      <w:pPr>
        <w:spacing w:before="60"/>
        <w:ind w:left="352" w:right="175" w:hanging="312"/>
        <w:jc w:val="both"/>
        <w:rPr>
          <w:rFonts w:ascii="Arial" w:eastAsia="Times New Roman"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eastAsia="Times New Roman" w:hAnsi="Arial" w:cs="Arial"/>
        </w:rPr>
        <w:t xml:space="preserve"> An assessment cannot be submitted after it has been returned to the class</w:t>
      </w:r>
    </w:p>
    <w:p w14:paraId="747012FF" w14:textId="77777777" w:rsidR="00C11F14" w:rsidRDefault="00C11F14" w:rsidP="00CA01B5">
      <w:pPr>
        <w:spacing w:before="60"/>
        <w:ind w:left="352" w:right="175" w:hanging="312"/>
        <w:jc w:val="both"/>
        <w:rPr>
          <w:rFonts w:ascii="Arial" w:eastAsia="Times New Roman" w:hAnsi="Arial" w:cs="Arial"/>
        </w:rPr>
      </w:pPr>
    </w:p>
    <w:p w14:paraId="427479E4" w14:textId="6593F333" w:rsidR="00CA01B5" w:rsidRDefault="00CA01B5" w:rsidP="00CA01B5">
      <w:pPr>
        <w:rPr>
          <w:rFonts w:ascii="Arial" w:eastAsia="Times New Roman"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eastAsia="Times New Roman" w:hAnsi="Arial" w:cs="Arial"/>
        </w:rPr>
        <w:t xml:space="preserve"> If a make-up assessment is missed, the </w:t>
      </w:r>
      <w:r w:rsidR="00C11F14">
        <w:rPr>
          <w:rFonts w:ascii="Arial" w:eastAsia="Times New Roman" w:hAnsi="Arial" w:cs="Arial"/>
        </w:rPr>
        <w:t>grade for this module will be marked as 0</w:t>
      </w:r>
    </w:p>
    <w:p w14:paraId="79BB9814" w14:textId="77777777" w:rsidR="00CA01B5" w:rsidRPr="00BD7272" w:rsidRDefault="00CA01B5" w:rsidP="00CA01B5">
      <w:pPr>
        <w:rPr>
          <w:sz w:val="16"/>
          <w:szCs w:val="16"/>
        </w:rPr>
      </w:pPr>
    </w:p>
    <w:p w14:paraId="66959532" w14:textId="77777777" w:rsidR="00864F55" w:rsidRPr="00A849C8" w:rsidRDefault="00864F55" w:rsidP="00232B8A">
      <w:pPr>
        <w:pStyle w:val="Heading2"/>
      </w:pPr>
      <w:r w:rsidRPr="00A849C8">
        <w:t xml:space="preserve">Assignment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818"/>
        <w:gridCol w:w="3122"/>
        <w:gridCol w:w="2375"/>
      </w:tblGrid>
      <w:tr w:rsidR="00864F55" w:rsidRPr="00BD0721" w14:paraId="04E27D42" w14:textId="77777777">
        <w:tc>
          <w:tcPr>
            <w:tcW w:w="1547" w:type="dxa"/>
          </w:tcPr>
          <w:p w14:paraId="13899B79" w14:textId="77777777" w:rsidR="00864F55" w:rsidRPr="00BD0721" w:rsidRDefault="00864F55" w:rsidP="003425EE">
            <w:pPr>
              <w:spacing w:after="120"/>
              <w:rPr>
                <w:sz w:val="24"/>
              </w:rPr>
            </w:pPr>
          </w:p>
        </w:tc>
        <w:tc>
          <w:tcPr>
            <w:tcW w:w="1818" w:type="dxa"/>
          </w:tcPr>
          <w:p w14:paraId="211E318C" w14:textId="77777777" w:rsidR="00864F55" w:rsidRPr="00BD0721" w:rsidRDefault="00864F55" w:rsidP="003425EE">
            <w:pPr>
              <w:spacing w:after="120"/>
              <w:rPr>
                <w:sz w:val="24"/>
              </w:rPr>
            </w:pPr>
            <w:r w:rsidRPr="00BD0721">
              <w:rPr>
                <w:sz w:val="24"/>
              </w:rPr>
              <w:t>Topic</w:t>
            </w:r>
          </w:p>
        </w:tc>
        <w:tc>
          <w:tcPr>
            <w:tcW w:w="3122" w:type="dxa"/>
          </w:tcPr>
          <w:p w14:paraId="1E5F915E" w14:textId="77777777" w:rsidR="00864F55" w:rsidRPr="00BD0721" w:rsidRDefault="00864F55" w:rsidP="003425EE">
            <w:pPr>
              <w:spacing w:after="120"/>
              <w:rPr>
                <w:sz w:val="24"/>
              </w:rPr>
            </w:pPr>
            <w:r w:rsidRPr="00BD0721">
              <w:rPr>
                <w:sz w:val="24"/>
              </w:rPr>
              <w:t>Assignment Handed Out</w:t>
            </w:r>
          </w:p>
        </w:tc>
        <w:tc>
          <w:tcPr>
            <w:tcW w:w="2375" w:type="dxa"/>
          </w:tcPr>
          <w:p w14:paraId="53587DE4" w14:textId="77777777" w:rsidR="00864F55" w:rsidRPr="00BD0721" w:rsidRDefault="00864F55" w:rsidP="003425EE">
            <w:pPr>
              <w:spacing w:after="120"/>
              <w:rPr>
                <w:sz w:val="24"/>
              </w:rPr>
            </w:pPr>
            <w:r w:rsidRPr="00BD0721">
              <w:rPr>
                <w:sz w:val="24"/>
              </w:rPr>
              <w:t>Due Date</w:t>
            </w:r>
          </w:p>
        </w:tc>
      </w:tr>
      <w:tr w:rsidR="00864F55" w:rsidRPr="00BD0721" w14:paraId="621BD6BE" w14:textId="77777777">
        <w:tc>
          <w:tcPr>
            <w:tcW w:w="1547" w:type="dxa"/>
          </w:tcPr>
          <w:p w14:paraId="7FEBEFE4" w14:textId="77777777" w:rsidR="00864F55" w:rsidRPr="00BD0721" w:rsidRDefault="00864F55" w:rsidP="003425EE">
            <w:pPr>
              <w:spacing w:after="120"/>
              <w:rPr>
                <w:sz w:val="24"/>
              </w:rPr>
            </w:pPr>
            <w:r w:rsidRPr="00BD0721">
              <w:rPr>
                <w:sz w:val="24"/>
              </w:rPr>
              <w:t>Assignment 1</w:t>
            </w:r>
          </w:p>
        </w:tc>
        <w:tc>
          <w:tcPr>
            <w:tcW w:w="1818" w:type="dxa"/>
          </w:tcPr>
          <w:p w14:paraId="195EF065" w14:textId="77777777" w:rsidR="00864F55" w:rsidRPr="00BD0721" w:rsidRDefault="00864F55" w:rsidP="003425EE">
            <w:pPr>
              <w:spacing w:after="120"/>
              <w:rPr>
                <w:sz w:val="24"/>
              </w:rPr>
            </w:pPr>
            <w:r w:rsidRPr="00BD0721">
              <w:rPr>
                <w:sz w:val="24"/>
              </w:rPr>
              <w:t>Topic 1</w:t>
            </w:r>
          </w:p>
        </w:tc>
        <w:tc>
          <w:tcPr>
            <w:tcW w:w="3122" w:type="dxa"/>
          </w:tcPr>
          <w:p w14:paraId="6A392230" w14:textId="2EBA3F11" w:rsidR="00864F55" w:rsidRPr="00BD0721" w:rsidRDefault="00864F55" w:rsidP="003425EE">
            <w:pPr>
              <w:spacing w:after="120"/>
              <w:rPr>
                <w:sz w:val="24"/>
              </w:rPr>
            </w:pPr>
            <w:r w:rsidRPr="00BD0721">
              <w:rPr>
                <w:sz w:val="24"/>
              </w:rPr>
              <w:t xml:space="preserve">Jan </w:t>
            </w:r>
            <w:r w:rsidR="006E0E4D">
              <w:rPr>
                <w:sz w:val="24"/>
              </w:rPr>
              <w:t>1</w:t>
            </w:r>
            <w:r w:rsidR="009E6234">
              <w:rPr>
                <w:sz w:val="24"/>
              </w:rPr>
              <w:t>0</w:t>
            </w:r>
          </w:p>
        </w:tc>
        <w:tc>
          <w:tcPr>
            <w:tcW w:w="2375" w:type="dxa"/>
          </w:tcPr>
          <w:p w14:paraId="2CE180ED" w14:textId="6899865E" w:rsidR="00864F55" w:rsidRPr="00CF0CF2" w:rsidRDefault="007D4474" w:rsidP="003425EE">
            <w:pPr>
              <w:spacing w:after="120"/>
              <w:rPr>
                <w:color w:val="FF0000"/>
                <w:sz w:val="24"/>
              </w:rPr>
            </w:pPr>
            <w:r w:rsidRPr="00CF0CF2">
              <w:rPr>
                <w:color w:val="FF0000"/>
                <w:sz w:val="24"/>
              </w:rPr>
              <w:t xml:space="preserve">Jan </w:t>
            </w:r>
            <w:r w:rsidR="00CF0CF2" w:rsidRPr="00CF0CF2">
              <w:rPr>
                <w:color w:val="FF0000"/>
                <w:sz w:val="24"/>
              </w:rPr>
              <w:t>2</w:t>
            </w:r>
            <w:r w:rsidR="009E6234">
              <w:rPr>
                <w:color w:val="FF0000"/>
                <w:sz w:val="24"/>
              </w:rPr>
              <w:t>5</w:t>
            </w:r>
          </w:p>
        </w:tc>
      </w:tr>
      <w:tr w:rsidR="00864F55" w:rsidRPr="00BD0721" w14:paraId="4AEB9540" w14:textId="77777777">
        <w:tc>
          <w:tcPr>
            <w:tcW w:w="1547" w:type="dxa"/>
          </w:tcPr>
          <w:p w14:paraId="610A1E46" w14:textId="77777777" w:rsidR="00864F55" w:rsidRPr="00BD0721" w:rsidRDefault="00864F55" w:rsidP="003425EE">
            <w:pPr>
              <w:spacing w:after="120"/>
              <w:rPr>
                <w:sz w:val="24"/>
              </w:rPr>
            </w:pPr>
            <w:r w:rsidRPr="00BD0721">
              <w:rPr>
                <w:sz w:val="24"/>
              </w:rPr>
              <w:t>Assignment 2</w:t>
            </w:r>
          </w:p>
        </w:tc>
        <w:tc>
          <w:tcPr>
            <w:tcW w:w="1818" w:type="dxa"/>
          </w:tcPr>
          <w:p w14:paraId="5C3848CE" w14:textId="77777777" w:rsidR="00864F55" w:rsidRPr="00BD0721" w:rsidRDefault="00864F55" w:rsidP="003425EE">
            <w:pPr>
              <w:spacing w:after="120"/>
              <w:rPr>
                <w:sz w:val="24"/>
              </w:rPr>
            </w:pPr>
            <w:r w:rsidRPr="00BD0721">
              <w:rPr>
                <w:sz w:val="24"/>
              </w:rPr>
              <w:t>Topic 2</w:t>
            </w:r>
          </w:p>
        </w:tc>
        <w:tc>
          <w:tcPr>
            <w:tcW w:w="3122" w:type="dxa"/>
          </w:tcPr>
          <w:p w14:paraId="764DFDD2" w14:textId="67A9CEA7" w:rsidR="00864F55" w:rsidRPr="00BD0721" w:rsidRDefault="009E6234" w:rsidP="003425EE">
            <w:pPr>
              <w:spacing w:after="120"/>
              <w:rPr>
                <w:sz w:val="24"/>
              </w:rPr>
            </w:pPr>
            <w:r>
              <w:rPr>
                <w:sz w:val="24"/>
              </w:rPr>
              <w:t>Jan 31</w:t>
            </w:r>
          </w:p>
        </w:tc>
        <w:tc>
          <w:tcPr>
            <w:tcW w:w="2375" w:type="dxa"/>
          </w:tcPr>
          <w:p w14:paraId="290F4C37" w14:textId="0D8AE85F" w:rsidR="00864F55" w:rsidRPr="00CF0CF2" w:rsidRDefault="00864F55" w:rsidP="003425EE">
            <w:pPr>
              <w:spacing w:after="120"/>
              <w:rPr>
                <w:color w:val="FF0000"/>
                <w:sz w:val="24"/>
              </w:rPr>
            </w:pPr>
            <w:r w:rsidRPr="00CF0CF2">
              <w:rPr>
                <w:color w:val="FF0000"/>
                <w:sz w:val="24"/>
              </w:rPr>
              <w:t xml:space="preserve">Feb </w:t>
            </w:r>
            <w:r w:rsidR="006E0E4D">
              <w:rPr>
                <w:color w:val="FF0000"/>
                <w:sz w:val="24"/>
              </w:rPr>
              <w:t>1</w:t>
            </w:r>
            <w:r w:rsidR="009E6234">
              <w:rPr>
                <w:color w:val="FF0000"/>
                <w:sz w:val="24"/>
              </w:rPr>
              <w:t>3</w:t>
            </w:r>
          </w:p>
        </w:tc>
      </w:tr>
      <w:tr w:rsidR="00864F55" w:rsidRPr="00BD0721" w14:paraId="79610496" w14:textId="77777777">
        <w:tc>
          <w:tcPr>
            <w:tcW w:w="1547" w:type="dxa"/>
          </w:tcPr>
          <w:p w14:paraId="4AC985BA" w14:textId="77777777" w:rsidR="00864F55" w:rsidRPr="00BD0721" w:rsidRDefault="00864F55" w:rsidP="003425EE">
            <w:pPr>
              <w:spacing w:after="120"/>
              <w:rPr>
                <w:sz w:val="24"/>
              </w:rPr>
            </w:pPr>
            <w:r w:rsidRPr="00BD0721">
              <w:rPr>
                <w:sz w:val="24"/>
              </w:rPr>
              <w:t>Assignment 3</w:t>
            </w:r>
          </w:p>
        </w:tc>
        <w:tc>
          <w:tcPr>
            <w:tcW w:w="1818" w:type="dxa"/>
          </w:tcPr>
          <w:p w14:paraId="301C035E" w14:textId="77777777" w:rsidR="00864F55" w:rsidRPr="00BD0721" w:rsidRDefault="00864F55" w:rsidP="003425EE">
            <w:pPr>
              <w:spacing w:after="120"/>
              <w:rPr>
                <w:sz w:val="24"/>
              </w:rPr>
            </w:pPr>
            <w:r w:rsidRPr="00BD0721">
              <w:rPr>
                <w:sz w:val="24"/>
              </w:rPr>
              <w:t>Topic 3</w:t>
            </w:r>
          </w:p>
        </w:tc>
        <w:tc>
          <w:tcPr>
            <w:tcW w:w="3122" w:type="dxa"/>
          </w:tcPr>
          <w:p w14:paraId="3DB9FBF9" w14:textId="0D917B95" w:rsidR="00864F55" w:rsidRPr="00BD0721" w:rsidRDefault="006B4721" w:rsidP="003425EE">
            <w:pPr>
              <w:spacing w:after="120"/>
              <w:rPr>
                <w:sz w:val="24"/>
              </w:rPr>
            </w:pPr>
            <w:r>
              <w:rPr>
                <w:sz w:val="24"/>
              </w:rPr>
              <w:t xml:space="preserve">Feb </w:t>
            </w:r>
            <w:r w:rsidR="009E6234">
              <w:rPr>
                <w:sz w:val="24"/>
              </w:rPr>
              <w:t>26</w:t>
            </w:r>
          </w:p>
        </w:tc>
        <w:tc>
          <w:tcPr>
            <w:tcW w:w="2375" w:type="dxa"/>
          </w:tcPr>
          <w:p w14:paraId="23045C98" w14:textId="1A7D9216" w:rsidR="00864F55" w:rsidRPr="00CF0CF2" w:rsidRDefault="00921A1F" w:rsidP="003425EE">
            <w:pPr>
              <w:spacing w:after="120"/>
              <w:rPr>
                <w:color w:val="FF0000"/>
                <w:sz w:val="24"/>
              </w:rPr>
            </w:pPr>
            <w:r w:rsidRPr="00CF0CF2">
              <w:rPr>
                <w:color w:val="FF0000"/>
                <w:sz w:val="24"/>
              </w:rPr>
              <w:t xml:space="preserve">Mar </w:t>
            </w:r>
            <w:r w:rsidR="009E6234">
              <w:rPr>
                <w:color w:val="FF0000"/>
                <w:sz w:val="24"/>
              </w:rPr>
              <w:t>9</w:t>
            </w:r>
          </w:p>
        </w:tc>
      </w:tr>
      <w:tr w:rsidR="00864F55" w:rsidRPr="00BD0721" w14:paraId="3F26D7AB" w14:textId="77777777">
        <w:tc>
          <w:tcPr>
            <w:tcW w:w="1547" w:type="dxa"/>
          </w:tcPr>
          <w:p w14:paraId="19F9F8BD" w14:textId="77777777" w:rsidR="00864F55" w:rsidRPr="00BD0721" w:rsidRDefault="00864F55" w:rsidP="003425EE">
            <w:pPr>
              <w:spacing w:after="120"/>
              <w:rPr>
                <w:sz w:val="24"/>
              </w:rPr>
            </w:pPr>
            <w:r w:rsidRPr="00BD0721">
              <w:rPr>
                <w:sz w:val="24"/>
              </w:rPr>
              <w:t>Assignment 4</w:t>
            </w:r>
          </w:p>
        </w:tc>
        <w:tc>
          <w:tcPr>
            <w:tcW w:w="1818" w:type="dxa"/>
          </w:tcPr>
          <w:p w14:paraId="25C82315" w14:textId="77777777" w:rsidR="00864F55" w:rsidRPr="00BD0721" w:rsidRDefault="00864F55" w:rsidP="003425EE">
            <w:pPr>
              <w:spacing w:after="120"/>
              <w:rPr>
                <w:sz w:val="24"/>
              </w:rPr>
            </w:pPr>
            <w:r w:rsidRPr="00BD0721">
              <w:rPr>
                <w:sz w:val="24"/>
              </w:rPr>
              <w:t>Topic 4</w:t>
            </w:r>
          </w:p>
        </w:tc>
        <w:tc>
          <w:tcPr>
            <w:tcW w:w="3122" w:type="dxa"/>
          </w:tcPr>
          <w:p w14:paraId="09F6ADDB" w14:textId="43856016" w:rsidR="00864F55" w:rsidRPr="00BD0721" w:rsidRDefault="00864F55" w:rsidP="003425EE">
            <w:pPr>
              <w:spacing w:after="120"/>
              <w:rPr>
                <w:sz w:val="24"/>
              </w:rPr>
            </w:pPr>
            <w:r w:rsidRPr="00BD0721">
              <w:rPr>
                <w:sz w:val="24"/>
              </w:rPr>
              <w:t xml:space="preserve">Mar </w:t>
            </w:r>
            <w:r w:rsidR="000D4CE6">
              <w:rPr>
                <w:sz w:val="24"/>
              </w:rPr>
              <w:t>1</w:t>
            </w:r>
            <w:r w:rsidR="009E6234">
              <w:rPr>
                <w:sz w:val="24"/>
              </w:rPr>
              <w:t>5</w:t>
            </w:r>
          </w:p>
        </w:tc>
        <w:tc>
          <w:tcPr>
            <w:tcW w:w="2375" w:type="dxa"/>
          </w:tcPr>
          <w:p w14:paraId="57785A23" w14:textId="783840DF" w:rsidR="00864F55" w:rsidRPr="00CF0CF2" w:rsidRDefault="007B646E" w:rsidP="003425EE">
            <w:pPr>
              <w:spacing w:after="120"/>
              <w:rPr>
                <w:color w:val="FF0000"/>
                <w:sz w:val="24"/>
              </w:rPr>
            </w:pPr>
            <w:r>
              <w:rPr>
                <w:color w:val="FF0000"/>
                <w:sz w:val="24"/>
              </w:rPr>
              <w:t xml:space="preserve">Mar </w:t>
            </w:r>
            <w:r w:rsidR="009E6234">
              <w:rPr>
                <w:color w:val="FF0000"/>
                <w:sz w:val="24"/>
              </w:rPr>
              <w:t>28</w:t>
            </w:r>
          </w:p>
        </w:tc>
      </w:tr>
      <w:tr w:rsidR="004B39AB" w:rsidRPr="00BD0721" w14:paraId="0623B796" w14:textId="77777777">
        <w:tc>
          <w:tcPr>
            <w:tcW w:w="1547" w:type="dxa"/>
          </w:tcPr>
          <w:p w14:paraId="3783A84B" w14:textId="2021879E" w:rsidR="004B39AB" w:rsidRPr="004B39AB" w:rsidRDefault="004B39AB" w:rsidP="003425EE">
            <w:pPr>
              <w:spacing w:after="120"/>
              <w:rPr>
                <w:color w:val="FF0000"/>
                <w:sz w:val="24"/>
              </w:rPr>
            </w:pPr>
            <w:r w:rsidRPr="004B39AB">
              <w:rPr>
                <w:color w:val="FF0000"/>
                <w:sz w:val="24"/>
              </w:rPr>
              <w:t>Presentation</w:t>
            </w:r>
          </w:p>
        </w:tc>
        <w:tc>
          <w:tcPr>
            <w:tcW w:w="1818" w:type="dxa"/>
          </w:tcPr>
          <w:p w14:paraId="50DC0D8D" w14:textId="24BFEA60" w:rsidR="004B39AB" w:rsidRPr="004B39AB" w:rsidRDefault="004B39AB" w:rsidP="003425EE">
            <w:pPr>
              <w:spacing w:after="120"/>
              <w:rPr>
                <w:color w:val="FF0000"/>
                <w:sz w:val="24"/>
              </w:rPr>
            </w:pPr>
            <w:r w:rsidRPr="004B39AB">
              <w:rPr>
                <w:color w:val="FF0000"/>
                <w:sz w:val="24"/>
              </w:rPr>
              <w:t>Topic 5</w:t>
            </w:r>
          </w:p>
        </w:tc>
        <w:tc>
          <w:tcPr>
            <w:tcW w:w="3122" w:type="dxa"/>
          </w:tcPr>
          <w:p w14:paraId="2500BEEE" w14:textId="5284A53E" w:rsidR="004B39AB" w:rsidRPr="004B39AB" w:rsidRDefault="004B39AB" w:rsidP="003425EE">
            <w:pPr>
              <w:spacing w:after="120"/>
              <w:rPr>
                <w:color w:val="FF0000"/>
                <w:sz w:val="24"/>
              </w:rPr>
            </w:pPr>
            <w:r w:rsidRPr="004B39AB">
              <w:rPr>
                <w:color w:val="FF0000"/>
                <w:sz w:val="24"/>
              </w:rPr>
              <w:t>Progressively</w:t>
            </w:r>
            <w:r>
              <w:rPr>
                <w:color w:val="FF0000"/>
                <w:sz w:val="24"/>
              </w:rPr>
              <w:t xml:space="preserve"> during course</w:t>
            </w:r>
          </w:p>
        </w:tc>
        <w:tc>
          <w:tcPr>
            <w:tcW w:w="2375" w:type="dxa"/>
          </w:tcPr>
          <w:p w14:paraId="28A968BC" w14:textId="70B447EE" w:rsidR="004B39AB" w:rsidRDefault="004B39AB" w:rsidP="003425EE">
            <w:pPr>
              <w:spacing w:after="120"/>
              <w:rPr>
                <w:color w:val="FF0000"/>
                <w:sz w:val="24"/>
              </w:rPr>
            </w:pPr>
            <w:r>
              <w:rPr>
                <w:color w:val="FF0000"/>
                <w:sz w:val="24"/>
              </w:rPr>
              <w:t>Apr 3 and 5</w:t>
            </w:r>
          </w:p>
        </w:tc>
      </w:tr>
    </w:tbl>
    <w:p w14:paraId="68235D00" w14:textId="77777777" w:rsidR="009A25F6" w:rsidRPr="00BD7272" w:rsidRDefault="009A25F6" w:rsidP="009A25F6">
      <w:pPr>
        <w:pStyle w:val="ListParagraph"/>
        <w:spacing w:before="120" w:after="0" w:line="240" w:lineRule="auto"/>
        <w:ind w:left="-142" w:right="-289"/>
        <w:rPr>
          <w:rFonts w:ascii="Arial" w:hAnsi="Arial" w:cs="Arial"/>
          <w:b/>
          <w:sz w:val="16"/>
          <w:szCs w:val="16"/>
        </w:rPr>
      </w:pPr>
    </w:p>
    <w:p w14:paraId="1EB0A7C6" w14:textId="77777777" w:rsidR="009A25F6" w:rsidRDefault="009A25F6" w:rsidP="009A25F6">
      <w:pPr>
        <w:pStyle w:val="ListParagraph"/>
        <w:spacing w:before="120" w:after="0" w:line="240" w:lineRule="auto"/>
        <w:ind w:left="-142" w:right="-289"/>
        <w:rPr>
          <w:rFonts w:ascii="Arial" w:hAnsi="Arial" w:cs="Arial"/>
          <w:b/>
        </w:rPr>
      </w:pPr>
    </w:p>
    <w:p w14:paraId="2DBB4B2C" w14:textId="2FB3C59B" w:rsidR="009A25F6" w:rsidRPr="00DF2DBC" w:rsidRDefault="009A25F6" w:rsidP="009A25F6">
      <w:pPr>
        <w:pStyle w:val="ListParagraph"/>
        <w:spacing w:before="120" w:after="0" w:line="240" w:lineRule="auto"/>
        <w:ind w:left="-142" w:right="-289"/>
        <w:rPr>
          <w:rFonts w:ascii="Arial" w:hAnsi="Arial" w:cs="Arial"/>
          <w:b/>
        </w:rPr>
      </w:pPr>
      <w:r w:rsidRPr="00DF2DBC">
        <w:rPr>
          <w:rFonts w:ascii="Arial" w:hAnsi="Arial" w:cs="Arial"/>
          <w:b/>
        </w:rPr>
        <w:t>Communication:</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714"/>
      </w:tblGrid>
      <w:tr w:rsidR="009A25F6" w:rsidRPr="00956FAE" w14:paraId="6E4F63D5" w14:textId="77777777" w:rsidTr="00934CE2">
        <w:tc>
          <w:tcPr>
            <w:tcW w:w="1297" w:type="dxa"/>
          </w:tcPr>
          <w:p w14:paraId="053F96FA" w14:textId="77777777" w:rsidR="009A25F6" w:rsidRPr="00F60D63" w:rsidRDefault="009A25F6" w:rsidP="00934CE2">
            <w:pPr>
              <w:widowControl w:val="0"/>
              <w:spacing w:after="240"/>
              <w:ind w:left="38" w:right="33"/>
              <w:jc w:val="center"/>
              <w:rPr>
                <w:rFonts w:ascii="Cambria" w:hAnsi="Cambria" w:cs="Cambria"/>
                <w:b/>
                <w:bCs/>
                <w:szCs w:val="26"/>
              </w:rPr>
            </w:pPr>
            <w:r>
              <w:rPr>
                <w:rFonts w:ascii="Cambria" w:hAnsi="Cambria" w:cs="Cambria"/>
                <w:b/>
                <w:bCs/>
                <w:noProof/>
                <w:szCs w:val="26"/>
              </w:rPr>
              <w:drawing>
                <wp:anchor distT="0" distB="0" distL="114300" distR="114300" simplePos="0" relativeHeight="251662336" behindDoc="0" locked="0" layoutInCell="1" allowOverlap="1" wp14:anchorId="480A92B7" wp14:editId="58AB4F92">
                  <wp:simplePos x="0" y="0"/>
                  <wp:positionH relativeFrom="column">
                    <wp:posOffset>-5715</wp:posOffset>
                  </wp:positionH>
                  <wp:positionV relativeFrom="paragraph">
                    <wp:posOffset>476250</wp:posOffset>
                  </wp:positionV>
                  <wp:extent cx="723265" cy="723265"/>
                  <wp:effectExtent l="0" t="0" r="635" b="0"/>
                  <wp:wrapSquare wrapText="bothSides"/>
                  <wp:docPr id="4" name="Graphic 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SRcbuW.svg"/>
                          <pic:cNvPicPr/>
                        </pic:nvPicPr>
                        <pic:blipFill>
                          <a:blip r:embed="rId24">
                            <a:extLst>
                              <a:ext uri="{96DAC541-7B7A-43D3-8B79-37D633B846F1}">
                                <asvg:svgBlip xmlns:asvg="http://schemas.microsoft.com/office/drawing/2016/SVG/main" r:embed="rId25"/>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p>
        </w:tc>
        <w:tc>
          <w:tcPr>
            <w:tcW w:w="8773" w:type="dxa"/>
          </w:tcPr>
          <w:p w14:paraId="738FACF0" w14:textId="77777777" w:rsidR="009A25F6" w:rsidRDefault="009A25F6" w:rsidP="00934CE2">
            <w:pPr>
              <w:widowControl w:val="0"/>
              <w:spacing w:before="60" w:after="60"/>
              <w:ind w:right="34"/>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sidRPr="009A25F6">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Students should check the OWL site every 24 – 48 hours</w:t>
            </w:r>
          </w:p>
          <w:p w14:paraId="69EA7543" w14:textId="77777777" w:rsidR="009A25F6" w:rsidRPr="00785E4F" w:rsidRDefault="009A25F6" w:rsidP="00934CE2">
            <w:pPr>
              <w:widowControl w:val="0"/>
              <w:spacing w:before="60" w:after="60"/>
              <w:ind w:right="34"/>
              <w:jc w:val="both"/>
              <w:rPr>
                <w:rFonts w:ascii="Arial" w:hAnsi="Arial" w:cs="Arial"/>
                <w:szCs w:val="26"/>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szCs w:val="26"/>
              </w:rPr>
              <w:t xml:space="preserve"> A weekly update will be provided on the OWL announcements</w:t>
            </w:r>
          </w:p>
          <w:p w14:paraId="62A171C4" w14:textId="093F1244" w:rsidR="009A25F6" w:rsidRDefault="009A25F6" w:rsidP="00934CE2">
            <w:pPr>
              <w:widowControl w:val="0"/>
              <w:spacing w:before="60" w:after="60"/>
              <w:ind w:left="318" w:right="34" w:hanging="318"/>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Students should email their instructor</w:t>
            </w:r>
            <w:r w:rsidR="00B6171D">
              <w:rPr>
                <w:rFonts w:ascii="Arial" w:hAnsi="Arial" w:cs="Arial"/>
              </w:rPr>
              <w:t>s</w:t>
            </w:r>
            <w:r>
              <w:rPr>
                <w:rFonts w:ascii="Arial" w:hAnsi="Arial" w:cs="Arial"/>
              </w:rPr>
              <w:t xml:space="preserve"> using OWL “messages” </w:t>
            </w:r>
          </w:p>
          <w:p w14:paraId="669651A7" w14:textId="77777777" w:rsidR="009A25F6" w:rsidRDefault="009A25F6" w:rsidP="00934CE2">
            <w:pPr>
              <w:widowControl w:val="0"/>
              <w:spacing w:before="60" w:after="60"/>
              <w:ind w:left="298" w:right="34" w:hanging="298"/>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Emails will be monitored daily; students will receive a response in 24 – 48 hours </w:t>
            </w:r>
          </w:p>
          <w:p w14:paraId="2FC771A0" w14:textId="6E28D49A" w:rsidR="009A25F6" w:rsidRDefault="009A25F6" w:rsidP="00934CE2">
            <w:pPr>
              <w:widowControl w:val="0"/>
              <w:spacing w:before="60" w:after="60"/>
              <w:ind w:left="298" w:right="34" w:hanging="298"/>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w:t>
            </w:r>
            <w:r w:rsidR="000D16B0">
              <w:rPr>
                <w:rFonts w:ascii="Arial" w:hAnsi="Arial" w:cs="Arial"/>
              </w:rPr>
              <w:t xml:space="preserve">The online portion of the </w:t>
            </w:r>
            <w:r>
              <w:rPr>
                <w:rFonts w:ascii="Arial" w:hAnsi="Arial" w:cs="Arial"/>
              </w:rPr>
              <w:t xml:space="preserve">course will use Zoom for </w:t>
            </w:r>
            <w:r w:rsidR="00B6171D">
              <w:rPr>
                <w:rFonts w:ascii="Arial" w:hAnsi="Arial" w:cs="Arial"/>
              </w:rPr>
              <w:t xml:space="preserve">live </w:t>
            </w:r>
            <w:r>
              <w:rPr>
                <w:rFonts w:ascii="Arial" w:hAnsi="Arial" w:cs="Arial"/>
              </w:rPr>
              <w:t>discussions</w:t>
            </w:r>
          </w:p>
          <w:p w14:paraId="7C1AC13E" w14:textId="77777777" w:rsidR="009A25F6" w:rsidRDefault="009A25F6" w:rsidP="00934CE2">
            <w:pPr>
              <w:widowControl w:val="0"/>
              <w:spacing w:before="60" w:after="60"/>
              <w:ind w:left="318" w:right="34" w:hanging="318"/>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Students should post all course-related content on the discussion forum so that everyone can access answers to questions</w:t>
            </w:r>
          </w:p>
          <w:p w14:paraId="297450E0" w14:textId="77777777" w:rsidR="009A25F6" w:rsidRPr="00956FAE" w:rsidRDefault="009A25F6" w:rsidP="00934CE2">
            <w:pPr>
              <w:widowControl w:val="0"/>
              <w:spacing w:before="60" w:after="60"/>
              <w:ind w:left="318" w:right="34" w:hanging="318"/>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The discussion forums will be monitored daily by instructors or teaching assistants</w:t>
            </w:r>
          </w:p>
        </w:tc>
      </w:tr>
    </w:tbl>
    <w:p w14:paraId="76B5E700" w14:textId="0BFECDA9" w:rsidR="009A25F6" w:rsidRPr="00DF2DBC" w:rsidRDefault="009A25F6" w:rsidP="009A25F6">
      <w:pPr>
        <w:pStyle w:val="ListParagraph"/>
        <w:spacing w:before="120" w:after="0" w:line="240" w:lineRule="auto"/>
        <w:ind w:left="-142" w:right="-289"/>
        <w:rPr>
          <w:rFonts w:ascii="Arial" w:hAnsi="Arial" w:cs="Arial"/>
          <w:b/>
        </w:rPr>
      </w:pPr>
      <w:r w:rsidRPr="00DF2DBC">
        <w:rPr>
          <w:rFonts w:ascii="Arial" w:hAnsi="Arial" w:cs="Arial"/>
          <w:b/>
        </w:rPr>
        <w:t>Office Hours:</w:t>
      </w:r>
    </w:p>
    <w:tbl>
      <w:tblPr>
        <w:tblStyle w:val="TableGrid"/>
        <w:tblW w:w="98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8506"/>
      </w:tblGrid>
      <w:tr w:rsidR="009A25F6" w:rsidRPr="00956FAE" w14:paraId="744DDF17" w14:textId="77777777" w:rsidTr="00934CE2">
        <w:tc>
          <w:tcPr>
            <w:tcW w:w="1315" w:type="dxa"/>
          </w:tcPr>
          <w:p w14:paraId="3B6BD852" w14:textId="77777777" w:rsidR="009A25F6" w:rsidRPr="00F60D63" w:rsidRDefault="009A25F6" w:rsidP="00934CE2">
            <w:pPr>
              <w:widowControl w:val="0"/>
              <w:spacing w:after="240"/>
              <w:ind w:left="38" w:right="33"/>
              <w:jc w:val="center"/>
              <w:rPr>
                <w:rFonts w:ascii="Cambria" w:hAnsi="Cambria" w:cs="Cambria"/>
                <w:b/>
                <w:bCs/>
                <w:szCs w:val="26"/>
              </w:rPr>
            </w:pPr>
            <w:r>
              <w:rPr>
                <w:rFonts w:ascii="Cambria" w:hAnsi="Cambria" w:cs="Cambria"/>
                <w:b/>
                <w:bCs/>
                <w:noProof/>
                <w:szCs w:val="26"/>
              </w:rPr>
              <w:drawing>
                <wp:anchor distT="0" distB="0" distL="114300" distR="114300" simplePos="0" relativeHeight="251661312" behindDoc="1" locked="0" layoutInCell="1" allowOverlap="1" wp14:anchorId="3F186CC1" wp14:editId="2711045A">
                  <wp:simplePos x="0" y="0"/>
                  <wp:positionH relativeFrom="column">
                    <wp:posOffset>46990</wp:posOffset>
                  </wp:positionH>
                  <wp:positionV relativeFrom="paragraph">
                    <wp:posOffset>90805</wp:posOffset>
                  </wp:positionV>
                  <wp:extent cx="697865" cy="697865"/>
                  <wp:effectExtent l="0" t="0" r="0" b="0"/>
                  <wp:wrapTight wrapText="bothSides">
                    <wp:wrapPolygon edited="0">
                      <wp:start x="9041" y="3538"/>
                      <wp:lineTo x="3931" y="4717"/>
                      <wp:lineTo x="786" y="7076"/>
                      <wp:lineTo x="786" y="17689"/>
                      <wp:lineTo x="20440" y="17689"/>
                      <wp:lineTo x="20833" y="7076"/>
                      <wp:lineTo x="17689" y="4717"/>
                      <wp:lineTo x="12186" y="3538"/>
                      <wp:lineTo x="9041" y="3538"/>
                    </wp:wrapPolygon>
                  </wp:wrapTight>
                  <wp:docPr id="3" name="Graphic 3"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RnIDyZ.svg"/>
                          <pic:cNvPicPr/>
                        </pic:nvPicPr>
                        <pic:blipFill>
                          <a:blip r:embed="rId26">
                            <a:extLst>
                              <a:ext uri="{96DAC541-7B7A-43D3-8B79-37D633B846F1}">
                                <asvg:svgBlip xmlns:asvg="http://schemas.microsoft.com/office/drawing/2016/SVG/main" r:embed="rId27"/>
                              </a:ext>
                            </a:extLst>
                          </a:blip>
                          <a:stretch>
                            <a:fillRect/>
                          </a:stretch>
                        </pic:blipFill>
                        <pic:spPr>
                          <a:xfrm>
                            <a:off x="0" y="0"/>
                            <a:ext cx="697865" cy="697865"/>
                          </a:xfrm>
                          <a:prstGeom prst="rect">
                            <a:avLst/>
                          </a:prstGeom>
                        </pic:spPr>
                      </pic:pic>
                    </a:graphicData>
                  </a:graphic>
                  <wp14:sizeRelH relativeFrom="page">
                    <wp14:pctWidth>0</wp14:pctWidth>
                  </wp14:sizeRelH>
                  <wp14:sizeRelV relativeFrom="page">
                    <wp14:pctHeight>0</wp14:pctHeight>
                  </wp14:sizeRelV>
                </wp:anchor>
              </w:drawing>
            </w:r>
          </w:p>
        </w:tc>
        <w:tc>
          <w:tcPr>
            <w:tcW w:w="8506" w:type="dxa"/>
          </w:tcPr>
          <w:p w14:paraId="7560670E" w14:textId="77777777" w:rsidR="00B6171D" w:rsidRPr="002103DE" w:rsidRDefault="00B6171D" w:rsidP="00934CE2">
            <w:pPr>
              <w:widowControl w:val="0"/>
              <w:spacing w:before="120" w:after="60"/>
              <w:ind w:left="290" w:right="34" w:hanging="284"/>
              <w:jc w:val="both"/>
              <w:rPr>
                <w:rFonts w:ascii="Arial" w:hAnsi="Arial" w:cs="Arial"/>
                <w:szCs w:val="26"/>
              </w:rPr>
            </w:pPr>
          </w:p>
          <w:p w14:paraId="1CB44021" w14:textId="69D0765C" w:rsidR="009A25F6" w:rsidRDefault="009A25F6" w:rsidP="00934CE2">
            <w:pPr>
              <w:widowControl w:val="0"/>
              <w:spacing w:before="60" w:after="60"/>
              <w:ind w:left="318" w:right="34" w:hanging="312"/>
              <w:jc w:val="both"/>
              <w:rPr>
                <w:rFonts w:ascii="Arial" w:hAnsi="Arial" w:cs="Arial"/>
                <w:szCs w:val="26"/>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w:t>
            </w:r>
            <w:r>
              <w:rPr>
                <w:rFonts w:ascii="Arial" w:hAnsi="Arial" w:cs="Arial"/>
                <w:szCs w:val="26"/>
              </w:rPr>
              <w:t xml:space="preserve">Students will be able to </w:t>
            </w:r>
            <w:r w:rsidR="00B6171D">
              <w:rPr>
                <w:rFonts w:ascii="Arial" w:hAnsi="Arial" w:cs="Arial"/>
                <w:szCs w:val="26"/>
              </w:rPr>
              <w:t xml:space="preserve">email the </w:t>
            </w:r>
            <w:r w:rsidR="00130C2B">
              <w:rPr>
                <w:rFonts w:ascii="Arial" w:hAnsi="Arial" w:cs="Arial"/>
                <w:szCs w:val="26"/>
              </w:rPr>
              <w:t xml:space="preserve">TA and/or </w:t>
            </w:r>
            <w:r w:rsidR="00B6171D">
              <w:rPr>
                <w:rFonts w:ascii="Arial" w:hAnsi="Arial" w:cs="Arial"/>
                <w:szCs w:val="26"/>
              </w:rPr>
              <w:t>instructors</w:t>
            </w:r>
          </w:p>
          <w:p w14:paraId="6C898F5D" w14:textId="374A4063" w:rsidR="009A25F6" w:rsidRPr="002103DE" w:rsidRDefault="009A25F6" w:rsidP="00934CE2">
            <w:pPr>
              <w:widowControl w:val="0"/>
              <w:spacing w:before="60" w:after="60"/>
              <w:ind w:left="318" w:right="34" w:hanging="312"/>
              <w:jc w:val="both"/>
              <w:rPr>
                <w:rFonts w:ascii="Arial" w:hAnsi="Arial" w:cs="Arial"/>
                <w:szCs w:val="26"/>
              </w:rPr>
            </w:pPr>
          </w:p>
        </w:tc>
      </w:tr>
    </w:tbl>
    <w:p w14:paraId="6A745C61" w14:textId="77777777" w:rsidR="009A25F6" w:rsidRDefault="009A25F6" w:rsidP="009A25F6">
      <w:pPr>
        <w:rPr>
          <w:rFonts w:ascii="Arial" w:eastAsia="Times New Roman" w:hAnsi="Arial" w:cs="Arial"/>
          <w:b/>
        </w:rPr>
      </w:pPr>
    </w:p>
    <w:p w14:paraId="0D08EC27" w14:textId="77777777" w:rsidR="009A25F6" w:rsidRPr="00DF2DBC" w:rsidRDefault="009A25F6" w:rsidP="009A25F6">
      <w:pPr>
        <w:pStyle w:val="ListParagraph"/>
        <w:spacing w:after="0" w:line="240" w:lineRule="auto"/>
        <w:ind w:left="-142"/>
        <w:rPr>
          <w:rFonts w:ascii="Arial" w:eastAsia="Times New Roman" w:hAnsi="Arial" w:cs="Arial"/>
          <w:b/>
        </w:rPr>
      </w:pPr>
      <w:r w:rsidRPr="00DF2DBC">
        <w:rPr>
          <w:rFonts w:ascii="Arial" w:eastAsia="Times New Roman" w:hAnsi="Arial" w:cs="Arial"/>
          <w:b/>
        </w:rPr>
        <w:t>Resources</w:t>
      </w:r>
    </w:p>
    <w:tbl>
      <w:tblPr>
        <w:tblStyle w:val="TableGrid"/>
        <w:tblW w:w="1005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8775"/>
      </w:tblGrid>
      <w:tr w:rsidR="009A25F6" w14:paraId="2AC6BD21" w14:textId="77777777" w:rsidTr="00934CE2">
        <w:trPr>
          <w:trHeight w:val="1170"/>
        </w:trPr>
        <w:tc>
          <w:tcPr>
            <w:tcW w:w="1284" w:type="dxa"/>
            <w:shd w:val="clear" w:color="auto" w:fill="auto"/>
            <w:vAlign w:val="center"/>
          </w:tcPr>
          <w:p w14:paraId="2A5851C3" w14:textId="77777777" w:rsidR="009A25F6" w:rsidRPr="00517929" w:rsidRDefault="009A25F6" w:rsidP="00934CE2">
            <w:pPr>
              <w:spacing w:before="100" w:beforeAutospacing="1" w:after="100" w:afterAutospacing="1"/>
              <w:ind w:right="-291"/>
              <w:rPr>
                <w:rFonts w:cs="Arial"/>
              </w:rPr>
            </w:pPr>
            <w:r>
              <w:rPr>
                <w:rFonts w:cs="Arial"/>
                <w:noProof/>
              </w:rPr>
              <w:drawing>
                <wp:anchor distT="0" distB="0" distL="114300" distR="114300" simplePos="0" relativeHeight="251663360" behindDoc="0" locked="0" layoutInCell="1" allowOverlap="1" wp14:anchorId="52E0BB2C" wp14:editId="127975F5">
                  <wp:simplePos x="0" y="0"/>
                  <wp:positionH relativeFrom="margin">
                    <wp:posOffset>22860</wp:posOffset>
                  </wp:positionH>
                  <wp:positionV relativeFrom="margin">
                    <wp:posOffset>118745</wp:posOffset>
                  </wp:positionV>
                  <wp:extent cx="678180" cy="678180"/>
                  <wp:effectExtent l="0" t="0" r="0" b="0"/>
                  <wp:wrapSquare wrapText="bothSides"/>
                  <wp:docPr id="7" name="Graphic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3rKh6k.svg"/>
                          <pic:cNvPicPr/>
                        </pic:nvPicPr>
                        <pic:blipFill>
                          <a:blip r:embed="rId28">
                            <a:extLst>
                              <a:ext uri="{96DAC541-7B7A-43D3-8B79-37D633B846F1}">
                                <asvg:svgBlip xmlns:asvg="http://schemas.microsoft.com/office/drawing/2016/SVG/main" r:embed="rId29"/>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p>
        </w:tc>
        <w:tc>
          <w:tcPr>
            <w:tcW w:w="8775" w:type="dxa"/>
          </w:tcPr>
          <w:p w14:paraId="640E4439" w14:textId="77777777" w:rsidR="00B6171D" w:rsidRDefault="00B6171D" w:rsidP="00934CE2">
            <w:pPr>
              <w:spacing w:before="60" w:after="60"/>
              <w:ind w:right="28" w:firstLine="27"/>
              <w:jc w:val="both"/>
              <w:rPr>
                <w:rStyle w:val="course-name1"/>
                <w:rFonts w:asciiTheme="minorHAnsi" w:hAnsiTheme="minorHAnsi" w:cstheme="minorBidi"/>
                <w:sz w:val="24"/>
                <w:szCs w:val="24"/>
              </w:rPr>
            </w:pPr>
          </w:p>
          <w:p w14:paraId="19456528" w14:textId="1F38E0A1" w:rsidR="009A25F6" w:rsidRDefault="009A25F6" w:rsidP="00934CE2">
            <w:pPr>
              <w:spacing w:before="60" w:after="60"/>
              <w:ind w:right="28" w:firstLine="27"/>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sidRPr="00940A7E">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All resources will be posted in OWL</w:t>
            </w:r>
          </w:p>
          <w:p w14:paraId="164675AB" w14:textId="3B101C02" w:rsidR="009A25F6" w:rsidRPr="009174B3" w:rsidRDefault="009A25F6" w:rsidP="009A25F6">
            <w:pPr>
              <w:spacing w:before="60" w:after="60"/>
              <w:ind w:right="28" w:firstLine="27"/>
              <w:jc w:val="both"/>
              <w:rPr>
                <w:rFonts w:ascii="Arial" w:hAnsi="Arial" w:cs="Arial"/>
              </w:rPr>
            </w:pPr>
          </w:p>
          <w:p w14:paraId="752BC237" w14:textId="19D64E71" w:rsidR="009A25F6" w:rsidRPr="009174B3" w:rsidRDefault="009A25F6" w:rsidP="00934CE2">
            <w:pPr>
              <w:spacing w:before="60" w:after="60"/>
              <w:ind w:right="28" w:firstLine="27"/>
              <w:jc w:val="both"/>
              <w:rPr>
                <w:rFonts w:ascii="Arial" w:hAnsi="Arial" w:cs="Arial"/>
              </w:rPr>
            </w:pPr>
          </w:p>
        </w:tc>
      </w:tr>
    </w:tbl>
    <w:p w14:paraId="25526C4A" w14:textId="77777777" w:rsidR="009A25F6" w:rsidRPr="00B36ECF" w:rsidRDefault="009A25F6" w:rsidP="009A25F6">
      <w:pPr>
        <w:rPr>
          <w:rFonts w:ascii="Arial" w:eastAsia="Times New Roman" w:hAnsi="Arial" w:cs="Arial"/>
          <w:b/>
        </w:rPr>
      </w:pPr>
    </w:p>
    <w:p w14:paraId="6611096E" w14:textId="77777777" w:rsidR="009A25F6" w:rsidRPr="00DF2DBC" w:rsidRDefault="009A25F6" w:rsidP="009A25F6">
      <w:pPr>
        <w:pStyle w:val="ListParagraph"/>
        <w:spacing w:after="0" w:line="240" w:lineRule="auto"/>
        <w:ind w:left="-142" w:right="-291"/>
        <w:rPr>
          <w:rFonts w:ascii="Arial" w:eastAsia="Times New Roman" w:hAnsi="Arial" w:cs="Arial"/>
          <w:b/>
        </w:rPr>
      </w:pPr>
      <w:r w:rsidRPr="00DF2DBC">
        <w:rPr>
          <w:rFonts w:ascii="Arial" w:eastAsia="Times New Roman" w:hAnsi="Arial" w:cs="Arial"/>
          <w:b/>
        </w:rPr>
        <w:t>Professionalism &amp; Privacy:</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8773"/>
      </w:tblGrid>
      <w:tr w:rsidR="009A25F6" w14:paraId="68A91F4A" w14:textId="77777777" w:rsidTr="00934CE2">
        <w:tc>
          <w:tcPr>
            <w:tcW w:w="1297" w:type="dxa"/>
            <w:shd w:val="clear" w:color="auto" w:fill="auto"/>
            <w:vAlign w:val="center"/>
          </w:tcPr>
          <w:p w14:paraId="36A3A3CB" w14:textId="77777777" w:rsidR="009A25F6" w:rsidRPr="00F60D63" w:rsidRDefault="009A25F6" w:rsidP="00934CE2">
            <w:pPr>
              <w:widowControl w:val="0"/>
              <w:spacing w:after="240"/>
              <w:ind w:left="38" w:right="33"/>
              <w:jc w:val="center"/>
              <w:rPr>
                <w:rFonts w:ascii="Cambria" w:hAnsi="Cambria" w:cs="Cambria"/>
                <w:b/>
                <w:bCs/>
                <w:szCs w:val="26"/>
              </w:rPr>
            </w:pPr>
            <w:r>
              <w:rPr>
                <w:rFonts w:ascii="Cambria" w:hAnsi="Cambria" w:cs="Cambria"/>
                <w:b/>
                <w:bCs/>
                <w:noProof/>
                <w:szCs w:val="26"/>
              </w:rPr>
              <w:drawing>
                <wp:inline distT="0" distB="0" distL="0" distR="0" wp14:anchorId="58AEEBDA" wp14:editId="499AFEB5">
                  <wp:extent cx="629264" cy="629264"/>
                  <wp:effectExtent l="0" t="0" r="0" b="0"/>
                  <wp:docPr id="10" name="Graphic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XV7tHD.svg"/>
                          <pic:cNvPicPr/>
                        </pic:nvPicPr>
                        <pic:blipFill>
                          <a:blip r:embed="rId30">
                            <a:extLst>
                              <a:ext uri="{96DAC541-7B7A-43D3-8B79-37D633B846F1}">
                                <asvg:svgBlip xmlns:asvg="http://schemas.microsoft.com/office/drawing/2016/SVG/main" r:embed="rId31"/>
                              </a:ext>
                            </a:extLst>
                          </a:blip>
                          <a:stretch>
                            <a:fillRect/>
                          </a:stretch>
                        </pic:blipFill>
                        <pic:spPr>
                          <a:xfrm>
                            <a:off x="0" y="0"/>
                            <a:ext cx="644595" cy="644595"/>
                          </a:xfrm>
                          <a:prstGeom prst="rect">
                            <a:avLst/>
                          </a:prstGeom>
                        </pic:spPr>
                      </pic:pic>
                    </a:graphicData>
                  </a:graphic>
                </wp:inline>
              </w:drawing>
            </w:r>
          </w:p>
        </w:tc>
        <w:tc>
          <w:tcPr>
            <w:tcW w:w="8773" w:type="dxa"/>
          </w:tcPr>
          <w:p w14:paraId="3ECF6CA0" w14:textId="77777777" w:rsidR="009A25F6" w:rsidRDefault="009A25F6" w:rsidP="00934CE2">
            <w:pPr>
              <w:widowControl w:val="0"/>
              <w:spacing w:before="120" w:after="120"/>
              <w:ind w:right="34"/>
              <w:jc w:val="both"/>
              <w:rPr>
                <w:rFonts w:ascii="Arial" w:hAnsi="Arial" w:cs="Arial"/>
              </w:rPr>
            </w:pPr>
            <w:r>
              <w:rPr>
                <w:rFonts w:ascii="Arial" w:hAnsi="Arial" w:cs="Arial"/>
              </w:rPr>
              <w:t xml:space="preserve">Western students are expected to follow the </w:t>
            </w:r>
            <w:hyperlink r:id="rId32" w:history="1">
              <w:r w:rsidRPr="003E5CEE">
                <w:rPr>
                  <w:rStyle w:val="Hyperlink"/>
                  <w:rFonts w:ascii="Arial" w:hAnsi="Arial" w:cs="Arial"/>
                </w:rPr>
                <w:t>Student Code of Conduct</w:t>
              </w:r>
            </w:hyperlink>
            <w:r>
              <w:rPr>
                <w:rFonts w:ascii="Arial" w:hAnsi="Arial" w:cs="Arial"/>
              </w:rPr>
              <w:t>. Additionally, the following expectations and professional conduct apply to this course:</w:t>
            </w:r>
          </w:p>
          <w:p w14:paraId="368713B6" w14:textId="77777777" w:rsidR="009A25F6" w:rsidRPr="00135617" w:rsidRDefault="009A25F6" w:rsidP="00934CE2">
            <w:pPr>
              <w:widowControl w:val="0"/>
              <w:spacing w:before="60" w:after="60"/>
              <w:ind w:right="34"/>
              <w:jc w:val="both"/>
              <w:rPr>
                <w:rFonts w:ascii="Arial" w:hAnsi="Arial" w:cs="Arial"/>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Students are expected to follow o</w:t>
            </w:r>
            <w:r w:rsidRPr="00135617">
              <w:rPr>
                <w:rFonts w:ascii="Arial" w:hAnsi="Arial" w:cs="Arial"/>
              </w:rPr>
              <w:t>nline etiquette</w:t>
            </w:r>
            <w:r>
              <w:rPr>
                <w:rFonts w:ascii="Arial" w:hAnsi="Arial" w:cs="Arial"/>
              </w:rPr>
              <w:t xml:space="preserve"> expectations provided on OWL</w:t>
            </w:r>
          </w:p>
          <w:p w14:paraId="770C01EF" w14:textId="77777777" w:rsidR="009A25F6" w:rsidRDefault="009A25F6" w:rsidP="00934CE2">
            <w:pPr>
              <w:widowControl w:val="0"/>
              <w:spacing w:before="60" w:after="60"/>
              <w:ind w:right="34"/>
              <w:jc w:val="both"/>
              <w:rPr>
                <w:rFonts w:ascii="Arial" w:hAnsi="Arial" w:cs="Arial"/>
                <w:szCs w:val="26"/>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w:t>
            </w:r>
            <w:r>
              <w:rPr>
                <w:rFonts w:ascii="Arial" w:hAnsi="Arial" w:cs="Arial"/>
                <w:szCs w:val="26"/>
              </w:rPr>
              <w:t>All course materials created by the instructor(s) are copyrighted and cannot be sold/shared</w:t>
            </w:r>
          </w:p>
          <w:p w14:paraId="22B31F58" w14:textId="77777777" w:rsidR="009A25F6" w:rsidRDefault="009A25F6" w:rsidP="00934CE2">
            <w:pPr>
              <w:widowControl w:val="0"/>
              <w:spacing w:before="60" w:after="60"/>
              <w:ind w:right="34"/>
              <w:jc w:val="both"/>
              <w:rPr>
                <w:rFonts w:ascii="Arial" w:hAnsi="Arial" w:cs="Arial"/>
                <w:szCs w:val="26"/>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w:t>
            </w:r>
            <w:r>
              <w:rPr>
                <w:rFonts w:ascii="Arial" w:hAnsi="Arial" w:cs="Arial"/>
                <w:szCs w:val="26"/>
              </w:rPr>
              <w:t xml:space="preserve">Recordings are not permitted (audio or video) without explicit permission </w:t>
            </w:r>
          </w:p>
          <w:p w14:paraId="4CC62DA3" w14:textId="659E59C1" w:rsidR="009A25F6" w:rsidRDefault="009A25F6" w:rsidP="00934CE2">
            <w:pPr>
              <w:widowControl w:val="0"/>
              <w:spacing w:before="60" w:after="60"/>
              <w:ind w:left="318" w:right="34" w:hanging="302"/>
              <w:jc w:val="both"/>
              <w:rPr>
                <w:rFonts w:ascii="Arial" w:hAnsi="Arial" w:cs="Arial"/>
                <w:szCs w:val="26"/>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szCs w:val="26"/>
              </w:rPr>
              <w:t xml:space="preserve"> </w:t>
            </w:r>
            <w:r w:rsidR="00F1244C">
              <w:rPr>
                <w:rFonts w:ascii="Arial" w:hAnsi="Arial" w:cs="Arial"/>
                <w:szCs w:val="26"/>
              </w:rPr>
              <w:t xml:space="preserve">Lecture </w:t>
            </w:r>
            <w:r>
              <w:rPr>
                <w:rFonts w:ascii="Arial" w:hAnsi="Arial" w:cs="Arial"/>
                <w:szCs w:val="26"/>
              </w:rPr>
              <w:t>recordings are not to be distributed</w:t>
            </w:r>
          </w:p>
          <w:p w14:paraId="2B409BE3" w14:textId="60AABBCE" w:rsidR="009A25F6" w:rsidRPr="005633E5" w:rsidRDefault="009A25F6" w:rsidP="009A25F6">
            <w:pPr>
              <w:widowControl w:val="0"/>
              <w:spacing w:before="60" w:after="60"/>
              <w:ind w:left="318" w:right="34" w:hanging="318"/>
              <w:jc w:val="both"/>
              <w:rPr>
                <w:rFonts w:ascii="Arial" w:hAnsi="Arial" w:cs="Arial"/>
                <w:lang w:val="en-CA"/>
              </w:rPr>
            </w:pPr>
            <w:r>
              <w:rPr>
                <w:rStyle w:val="course-name1"/>
                <w:rFonts w:asciiTheme="minorHAnsi" w:hAnsiTheme="minorHAnsi" w:cstheme="minorBidi"/>
                <w:sz w:val="24"/>
                <w:szCs w:val="24"/>
              </w:rPr>
              <w:fldChar w:fldCharType="begin">
                <w:ffData>
                  <w:name w:val=""/>
                  <w:enabled/>
                  <w:calcOnExit w:val="0"/>
                  <w:checkBox>
                    <w:size w:val="24"/>
                    <w:default w:val="1"/>
                  </w:checkBox>
                </w:ffData>
              </w:fldChar>
            </w:r>
            <w:r>
              <w:rPr>
                <w:rStyle w:val="course-name1"/>
                <w:rFonts w:asciiTheme="minorHAnsi" w:hAnsiTheme="minorHAnsi" w:cstheme="minorBidi"/>
                <w:sz w:val="24"/>
                <w:szCs w:val="24"/>
              </w:rPr>
              <w:instrText xml:space="preserve"> FORMCHECKBOX </w:instrText>
            </w:r>
            <w:r w:rsidR="00D40E84">
              <w:rPr>
                <w:rStyle w:val="course-name1"/>
                <w:rFonts w:asciiTheme="minorHAnsi" w:hAnsiTheme="minorHAnsi" w:cstheme="minorBidi"/>
                <w:sz w:val="24"/>
                <w:szCs w:val="24"/>
              </w:rPr>
            </w:r>
            <w:r w:rsidR="00D40E84">
              <w:rPr>
                <w:rStyle w:val="course-name1"/>
                <w:rFonts w:asciiTheme="minorHAnsi" w:hAnsiTheme="minorHAnsi" w:cstheme="minorBidi"/>
                <w:sz w:val="24"/>
                <w:szCs w:val="24"/>
              </w:rPr>
              <w:fldChar w:fldCharType="separate"/>
            </w:r>
            <w:r>
              <w:rPr>
                <w:rStyle w:val="course-name1"/>
                <w:rFonts w:asciiTheme="minorHAnsi" w:hAnsiTheme="minorHAnsi" w:cstheme="minorBidi"/>
                <w:sz w:val="24"/>
                <w:szCs w:val="24"/>
              </w:rPr>
              <w:fldChar w:fldCharType="end"/>
            </w:r>
            <w:r>
              <w:rPr>
                <w:rFonts w:ascii="Arial" w:hAnsi="Arial" w:cs="Arial"/>
              </w:rPr>
              <w:t xml:space="preserve"> </w:t>
            </w:r>
            <w:r w:rsidRPr="005633E5">
              <w:rPr>
                <w:rFonts w:ascii="Arial" w:hAnsi="Arial" w:cs="Arial"/>
                <w:lang w:val="en-CA"/>
              </w:rPr>
              <w:t xml:space="preserve">All recorded sessions will remain within the course site or unlisted if streamed </w:t>
            </w:r>
          </w:p>
        </w:tc>
      </w:tr>
    </w:tbl>
    <w:p w14:paraId="3B225331" w14:textId="77777777" w:rsidR="009A25F6" w:rsidRDefault="009A25F6" w:rsidP="009A25F6">
      <w:pPr>
        <w:rPr>
          <w:rFonts w:ascii="Arial" w:eastAsia="Times New Roman" w:hAnsi="Arial" w:cs="Arial"/>
          <w:b/>
        </w:rPr>
      </w:pPr>
    </w:p>
    <w:p w14:paraId="2EDE5B90" w14:textId="77777777" w:rsidR="009A25F6" w:rsidRDefault="009A25F6" w:rsidP="009A25F6">
      <w:pPr>
        <w:rPr>
          <w:rFonts w:ascii="Arial" w:eastAsia="Times New Roman" w:hAnsi="Arial" w:cs="Arial"/>
          <w:b/>
        </w:rPr>
      </w:pPr>
    </w:p>
    <w:p w14:paraId="236B7835" w14:textId="10F3AB33" w:rsidR="009A25F6" w:rsidRPr="00DF2DBC" w:rsidRDefault="009A25F6" w:rsidP="009A25F6">
      <w:pPr>
        <w:pStyle w:val="ListParagraph"/>
        <w:spacing w:after="0" w:line="240" w:lineRule="auto"/>
        <w:ind w:left="-142" w:right="-291"/>
        <w:rPr>
          <w:rFonts w:ascii="Arial" w:eastAsia="Times New Roman" w:hAnsi="Arial" w:cs="Arial"/>
          <w:b/>
        </w:rPr>
      </w:pPr>
      <w:r w:rsidRPr="00DF2DBC">
        <w:rPr>
          <w:rFonts w:ascii="Arial" w:eastAsia="Times New Roman" w:hAnsi="Arial" w:cs="Arial"/>
          <w:b/>
        </w:rPr>
        <w:t>How to Be Successful in this Class:</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8695"/>
      </w:tblGrid>
      <w:tr w:rsidR="009A25F6" w14:paraId="4D837ACB" w14:textId="77777777" w:rsidTr="00934CE2">
        <w:tc>
          <w:tcPr>
            <w:tcW w:w="1297" w:type="dxa"/>
            <w:shd w:val="clear" w:color="auto" w:fill="auto"/>
            <w:vAlign w:val="center"/>
          </w:tcPr>
          <w:p w14:paraId="6CEF5B5F" w14:textId="77777777" w:rsidR="009A25F6" w:rsidRPr="00F60D63" w:rsidRDefault="009A25F6" w:rsidP="00934CE2">
            <w:pPr>
              <w:widowControl w:val="0"/>
              <w:spacing w:after="240"/>
              <w:ind w:left="38" w:right="33"/>
              <w:jc w:val="center"/>
              <w:rPr>
                <w:rFonts w:ascii="Cambria" w:hAnsi="Cambria" w:cs="Cambria"/>
                <w:b/>
                <w:bCs/>
                <w:szCs w:val="26"/>
              </w:rPr>
            </w:pPr>
            <w:r>
              <w:rPr>
                <w:rFonts w:ascii="Cambria" w:hAnsi="Cambria" w:cs="Cambria"/>
                <w:b/>
                <w:bCs/>
                <w:noProof/>
                <w:szCs w:val="26"/>
              </w:rPr>
              <w:drawing>
                <wp:inline distT="0" distB="0" distL="0" distR="0" wp14:anchorId="5A2A50E6" wp14:editId="246E7E05">
                  <wp:extent cx="690880" cy="690880"/>
                  <wp:effectExtent l="0" t="0" r="0" b="0"/>
                  <wp:docPr id="9" name="Graphic 9"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Sx3PKN.svg"/>
                          <pic:cNvPicPr/>
                        </pic:nvPicPr>
                        <pic:blipFill>
                          <a:blip r:embed="rId33">
                            <a:extLst>
                              <a:ext uri="{96DAC541-7B7A-43D3-8B79-37D633B846F1}">
                                <asvg:svgBlip xmlns:asvg="http://schemas.microsoft.com/office/drawing/2016/SVG/main" r:embed="rId34"/>
                              </a:ext>
                            </a:extLst>
                          </a:blip>
                          <a:stretch>
                            <a:fillRect/>
                          </a:stretch>
                        </pic:blipFill>
                        <pic:spPr>
                          <a:xfrm>
                            <a:off x="0" y="0"/>
                            <a:ext cx="695746" cy="695746"/>
                          </a:xfrm>
                          <a:prstGeom prst="rect">
                            <a:avLst/>
                          </a:prstGeom>
                        </pic:spPr>
                      </pic:pic>
                    </a:graphicData>
                  </a:graphic>
                </wp:inline>
              </w:drawing>
            </w:r>
          </w:p>
        </w:tc>
        <w:tc>
          <w:tcPr>
            <w:tcW w:w="8773" w:type="dxa"/>
          </w:tcPr>
          <w:p w14:paraId="35914EB6" w14:textId="77777777" w:rsidR="009A25F6" w:rsidRPr="00135617" w:rsidRDefault="009A25F6" w:rsidP="00934CE2">
            <w:pPr>
              <w:widowControl w:val="0"/>
              <w:spacing w:before="120" w:after="120"/>
              <w:ind w:right="34"/>
              <w:jc w:val="both"/>
              <w:rPr>
                <w:rFonts w:ascii="Arial" w:hAnsi="Arial" w:cs="Arial"/>
              </w:rPr>
            </w:pPr>
            <w:r>
              <w:rPr>
                <w:rFonts w:ascii="Arial" w:hAnsi="Arial" w:cs="Arial"/>
              </w:rPr>
              <w:t xml:space="preserve">Students enrolled in this class should understand the level of autonomy and self-discipline required to be successful. </w:t>
            </w:r>
          </w:p>
          <w:p w14:paraId="2285780E" w14:textId="6A8D0120" w:rsidR="009A25F6" w:rsidRDefault="009A25F6" w:rsidP="009A25F6">
            <w:pPr>
              <w:pStyle w:val="ListParagraph"/>
              <w:widowControl w:val="0"/>
              <w:numPr>
                <w:ilvl w:val="0"/>
                <w:numId w:val="47"/>
              </w:numPr>
              <w:autoSpaceDE w:val="0"/>
              <w:autoSpaceDN w:val="0"/>
              <w:adjustRightInd w:val="0"/>
              <w:spacing w:after="0" w:line="240" w:lineRule="auto"/>
              <w:ind w:right="34"/>
              <w:jc w:val="both"/>
              <w:rPr>
                <w:rFonts w:ascii="Arial" w:hAnsi="Arial" w:cs="Arial"/>
                <w:sz w:val="20"/>
                <w:szCs w:val="26"/>
              </w:rPr>
            </w:pPr>
            <w:r>
              <w:rPr>
                <w:rFonts w:ascii="Arial" w:hAnsi="Arial" w:cs="Arial"/>
                <w:sz w:val="20"/>
                <w:szCs w:val="26"/>
              </w:rPr>
              <w:t>Invest in a planner or app to keep track of your courses. Populate all your deadlines at the start of the term and schedule time at the start of each week to get organized and manage your time.</w:t>
            </w:r>
          </w:p>
          <w:p w14:paraId="755B860D" w14:textId="77777777" w:rsidR="009A25F6" w:rsidRPr="000E3CFE" w:rsidRDefault="009A25F6" w:rsidP="009A25F6">
            <w:pPr>
              <w:pStyle w:val="ListParagraph"/>
              <w:widowControl w:val="0"/>
              <w:numPr>
                <w:ilvl w:val="0"/>
                <w:numId w:val="47"/>
              </w:numPr>
              <w:autoSpaceDE w:val="0"/>
              <w:autoSpaceDN w:val="0"/>
              <w:adjustRightInd w:val="0"/>
              <w:spacing w:after="0" w:line="240" w:lineRule="auto"/>
              <w:ind w:right="34"/>
              <w:jc w:val="both"/>
              <w:rPr>
                <w:rFonts w:ascii="Arial" w:hAnsi="Arial" w:cs="Arial"/>
                <w:sz w:val="20"/>
                <w:szCs w:val="26"/>
              </w:rPr>
            </w:pPr>
            <w:r w:rsidRPr="000E3CFE">
              <w:rPr>
                <w:rFonts w:ascii="Arial" w:hAnsi="Arial" w:cs="Arial"/>
                <w:sz w:val="20"/>
                <w:szCs w:val="26"/>
              </w:rPr>
              <w:t xml:space="preserve">Make it a daily habit to log onto OWL to ensure </w:t>
            </w:r>
            <w:r>
              <w:rPr>
                <w:rFonts w:ascii="Arial" w:hAnsi="Arial" w:cs="Arial"/>
                <w:sz w:val="20"/>
                <w:szCs w:val="26"/>
              </w:rPr>
              <w:t>you have seen everything posted to help you succeed in this class</w:t>
            </w:r>
            <w:r w:rsidRPr="00036348">
              <w:rPr>
                <w:rFonts w:ascii="Arial" w:hAnsi="Arial" w:cs="Arial"/>
                <w:sz w:val="20"/>
                <w:szCs w:val="26"/>
              </w:rPr>
              <w:t>.</w:t>
            </w:r>
          </w:p>
          <w:p w14:paraId="5332A02D" w14:textId="77777777" w:rsidR="009A25F6" w:rsidRDefault="009A25F6" w:rsidP="009A25F6">
            <w:pPr>
              <w:pStyle w:val="ListParagraph"/>
              <w:widowControl w:val="0"/>
              <w:numPr>
                <w:ilvl w:val="0"/>
                <w:numId w:val="47"/>
              </w:numPr>
              <w:autoSpaceDE w:val="0"/>
              <w:autoSpaceDN w:val="0"/>
              <w:adjustRightInd w:val="0"/>
              <w:spacing w:after="0" w:line="240" w:lineRule="auto"/>
              <w:ind w:right="34"/>
              <w:jc w:val="both"/>
              <w:rPr>
                <w:rFonts w:ascii="Arial" w:hAnsi="Arial" w:cs="Arial"/>
                <w:sz w:val="20"/>
                <w:szCs w:val="26"/>
              </w:rPr>
            </w:pPr>
            <w:r>
              <w:rPr>
                <w:rFonts w:ascii="Arial" w:hAnsi="Arial" w:cs="Arial"/>
                <w:sz w:val="20"/>
                <w:szCs w:val="26"/>
              </w:rPr>
              <w:t xml:space="preserve">Follow weekly checklists created on OWL or create your own to help you stay on track. </w:t>
            </w:r>
          </w:p>
          <w:p w14:paraId="5837B723" w14:textId="06E623B9" w:rsidR="009A25F6" w:rsidRDefault="009A25F6" w:rsidP="009A25F6">
            <w:pPr>
              <w:pStyle w:val="ListParagraph"/>
              <w:widowControl w:val="0"/>
              <w:numPr>
                <w:ilvl w:val="0"/>
                <w:numId w:val="47"/>
              </w:numPr>
              <w:autoSpaceDE w:val="0"/>
              <w:autoSpaceDN w:val="0"/>
              <w:adjustRightInd w:val="0"/>
              <w:spacing w:after="0" w:line="240" w:lineRule="auto"/>
              <w:ind w:right="34"/>
              <w:jc w:val="both"/>
              <w:rPr>
                <w:rFonts w:ascii="Arial" w:hAnsi="Arial" w:cs="Arial"/>
                <w:sz w:val="20"/>
                <w:szCs w:val="26"/>
              </w:rPr>
            </w:pPr>
            <w:r>
              <w:rPr>
                <w:rFonts w:ascii="Arial" w:hAnsi="Arial" w:cs="Arial"/>
                <w:sz w:val="20"/>
                <w:szCs w:val="26"/>
              </w:rPr>
              <w:t xml:space="preserve">Take notes as you go through the lesson material. Keeping handwritten notes or even notes on a regular Word document will help you learn more effectively than just reading or watching the videos. </w:t>
            </w:r>
          </w:p>
          <w:p w14:paraId="6C799CEB" w14:textId="77777777" w:rsidR="009A25F6" w:rsidRDefault="009A25F6" w:rsidP="009A25F6">
            <w:pPr>
              <w:pStyle w:val="ListParagraph"/>
              <w:widowControl w:val="0"/>
              <w:numPr>
                <w:ilvl w:val="0"/>
                <w:numId w:val="47"/>
              </w:numPr>
              <w:autoSpaceDE w:val="0"/>
              <w:autoSpaceDN w:val="0"/>
              <w:adjustRightInd w:val="0"/>
              <w:spacing w:after="0" w:line="240" w:lineRule="auto"/>
              <w:ind w:right="34"/>
              <w:jc w:val="both"/>
              <w:rPr>
                <w:rFonts w:ascii="Arial" w:hAnsi="Arial" w:cs="Arial"/>
                <w:sz w:val="20"/>
                <w:szCs w:val="26"/>
              </w:rPr>
            </w:pPr>
            <w:r>
              <w:rPr>
                <w:rFonts w:ascii="Arial" w:hAnsi="Arial" w:cs="Arial"/>
                <w:sz w:val="20"/>
                <w:szCs w:val="26"/>
              </w:rPr>
              <w:t xml:space="preserve">Connect with others. Try forming an online study group and try meeting on a weekly basis for study and peer support. </w:t>
            </w:r>
          </w:p>
          <w:p w14:paraId="1085D018" w14:textId="70BFE212" w:rsidR="009A25F6" w:rsidRDefault="009A25F6" w:rsidP="009A25F6">
            <w:pPr>
              <w:pStyle w:val="ListParagraph"/>
              <w:widowControl w:val="0"/>
              <w:numPr>
                <w:ilvl w:val="0"/>
                <w:numId w:val="47"/>
              </w:numPr>
              <w:autoSpaceDE w:val="0"/>
              <w:autoSpaceDN w:val="0"/>
              <w:adjustRightInd w:val="0"/>
              <w:spacing w:after="0" w:line="240" w:lineRule="auto"/>
              <w:ind w:right="34"/>
              <w:jc w:val="both"/>
              <w:rPr>
                <w:rFonts w:ascii="Arial" w:hAnsi="Arial" w:cs="Arial"/>
                <w:sz w:val="20"/>
                <w:szCs w:val="26"/>
              </w:rPr>
            </w:pPr>
            <w:r>
              <w:rPr>
                <w:rFonts w:ascii="Arial" w:hAnsi="Arial" w:cs="Arial"/>
                <w:sz w:val="20"/>
                <w:szCs w:val="26"/>
              </w:rPr>
              <w:t>Do not be afraid to ask questions. If you are struggling with a topic,</w:t>
            </w:r>
            <w:r w:rsidR="00B6171D">
              <w:rPr>
                <w:rFonts w:ascii="Arial" w:hAnsi="Arial" w:cs="Arial"/>
                <w:sz w:val="20"/>
                <w:szCs w:val="26"/>
              </w:rPr>
              <w:t xml:space="preserve"> </w:t>
            </w:r>
            <w:r>
              <w:rPr>
                <w:rFonts w:ascii="Arial" w:hAnsi="Arial" w:cs="Arial"/>
                <w:sz w:val="20"/>
                <w:szCs w:val="26"/>
              </w:rPr>
              <w:t>contact your instructor</w:t>
            </w:r>
            <w:r w:rsidR="00B6171D">
              <w:rPr>
                <w:rFonts w:ascii="Arial" w:hAnsi="Arial" w:cs="Arial"/>
                <w:sz w:val="20"/>
                <w:szCs w:val="26"/>
              </w:rPr>
              <w:t>s.</w:t>
            </w:r>
          </w:p>
          <w:p w14:paraId="788CF1C5" w14:textId="77777777" w:rsidR="009A25F6" w:rsidRPr="00036348" w:rsidRDefault="009A25F6" w:rsidP="009A25F6">
            <w:pPr>
              <w:pStyle w:val="ListParagraph"/>
              <w:widowControl w:val="0"/>
              <w:numPr>
                <w:ilvl w:val="0"/>
                <w:numId w:val="47"/>
              </w:numPr>
              <w:autoSpaceDE w:val="0"/>
              <w:autoSpaceDN w:val="0"/>
              <w:adjustRightInd w:val="0"/>
              <w:spacing w:after="0" w:line="240" w:lineRule="auto"/>
              <w:ind w:right="34"/>
              <w:jc w:val="both"/>
              <w:rPr>
                <w:rFonts w:ascii="Arial" w:hAnsi="Arial" w:cs="Arial"/>
                <w:sz w:val="20"/>
                <w:szCs w:val="26"/>
              </w:rPr>
            </w:pPr>
            <w:r>
              <w:rPr>
                <w:rFonts w:ascii="Arial" w:hAnsi="Arial" w:cs="Arial"/>
                <w:sz w:val="20"/>
                <w:szCs w:val="26"/>
              </w:rPr>
              <w:t xml:space="preserve">Reward yourself for successes. It seems easier to motivate ourselves knowing that there is something waiting for us at the end of the task. </w:t>
            </w:r>
          </w:p>
          <w:p w14:paraId="52241697" w14:textId="77777777" w:rsidR="009A25F6" w:rsidRPr="00956FAE" w:rsidRDefault="009A25F6" w:rsidP="00934CE2">
            <w:pPr>
              <w:widowControl w:val="0"/>
              <w:ind w:left="360" w:right="34"/>
              <w:jc w:val="both"/>
              <w:rPr>
                <w:rFonts w:ascii="Arial" w:hAnsi="Arial" w:cs="Arial"/>
                <w:szCs w:val="26"/>
              </w:rPr>
            </w:pPr>
          </w:p>
        </w:tc>
      </w:tr>
    </w:tbl>
    <w:p w14:paraId="6977CCB5" w14:textId="77777777" w:rsidR="00CA01B5" w:rsidRDefault="00CA01B5" w:rsidP="00232B8A">
      <w:pPr>
        <w:pStyle w:val="Heading1"/>
        <w:rPr>
          <w:sz w:val="24"/>
        </w:rPr>
      </w:pPr>
    </w:p>
    <w:p w14:paraId="4ED5055F" w14:textId="22CBE016" w:rsidR="00CA01B5" w:rsidRPr="00DF2DBC" w:rsidRDefault="00CA01B5" w:rsidP="00CA01B5">
      <w:pPr>
        <w:pStyle w:val="ListParagraph"/>
        <w:spacing w:after="0" w:line="240" w:lineRule="auto"/>
        <w:ind w:left="-142"/>
        <w:rPr>
          <w:rFonts w:ascii="Arial" w:eastAsia="Times New Roman" w:hAnsi="Arial" w:cs="Arial"/>
          <w:b/>
        </w:rPr>
      </w:pPr>
      <w:r>
        <w:rPr>
          <w:rFonts w:ascii="Arial" w:eastAsia="Times New Roman" w:hAnsi="Arial" w:cs="Arial"/>
          <w:b/>
        </w:rPr>
        <w:t xml:space="preserve">Western </w:t>
      </w:r>
      <w:r w:rsidRPr="00DF2DBC">
        <w:rPr>
          <w:rFonts w:ascii="Arial" w:eastAsia="Times New Roman" w:hAnsi="Arial" w:cs="Arial"/>
          <w:b/>
        </w:rPr>
        <w:t>Academic Policies and Statements</w:t>
      </w:r>
    </w:p>
    <w:p w14:paraId="5D3BDB49" w14:textId="77777777" w:rsidR="00CA01B5" w:rsidRDefault="00CA01B5" w:rsidP="00CA01B5">
      <w:pPr>
        <w:rPr>
          <w:rFonts w:ascii="Arial" w:eastAsia="Times New Roman" w:hAnsi="Arial" w:cs="Arial"/>
          <w:b/>
        </w:rPr>
      </w:pPr>
    </w:p>
    <w:p w14:paraId="5C586E30" w14:textId="77777777" w:rsidR="00CA01B5" w:rsidRDefault="00CA01B5" w:rsidP="00CA01B5">
      <w:pPr>
        <w:ind w:right="28"/>
        <w:jc w:val="both"/>
        <w:rPr>
          <w:rFonts w:ascii="Arial" w:eastAsia="Times New Roman" w:hAnsi="Arial" w:cs="Arial"/>
          <w:b/>
        </w:rPr>
      </w:pPr>
      <w:r w:rsidRPr="00685086">
        <w:rPr>
          <w:rFonts w:ascii="Arial" w:eastAsia="Times New Roman" w:hAnsi="Arial" w:cs="Arial"/>
          <w:b/>
        </w:rPr>
        <w:t xml:space="preserve">Absence from Course Commitments </w:t>
      </w:r>
    </w:p>
    <w:p w14:paraId="47880C24" w14:textId="77777777" w:rsidR="00CA01B5" w:rsidRPr="007E3C6F" w:rsidRDefault="00D40E84" w:rsidP="00CA01B5">
      <w:pPr>
        <w:spacing w:before="100" w:beforeAutospacing="1" w:after="100" w:afterAutospacing="1"/>
        <w:ind w:right="31"/>
        <w:jc w:val="both"/>
        <w:rPr>
          <w:rFonts w:ascii="Arial" w:eastAsia="Times New Roman" w:hAnsi="Arial" w:cs="Arial"/>
          <w:color w:val="000000" w:themeColor="text1"/>
          <w:lang w:val="en-CA"/>
        </w:rPr>
      </w:pPr>
      <w:hyperlink r:id="rId35" w:history="1">
        <w:r w:rsidR="00CA01B5" w:rsidRPr="001540FA">
          <w:rPr>
            <w:rStyle w:val="Hyperlink"/>
            <w:rFonts w:ascii="Arial" w:hAnsi="Arial" w:cs="Arial"/>
          </w:rPr>
          <w:t>Policy on Academic Consideration for Student Absences</w:t>
        </w:r>
      </w:hyperlink>
    </w:p>
    <w:p w14:paraId="49469FB6" w14:textId="77777777" w:rsidR="00CA01B5" w:rsidRDefault="00CA01B5" w:rsidP="00CA01B5">
      <w:pPr>
        <w:spacing w:before="100" w:beforeAutospacing="1" w:after="100" w:afterAutospacing="1"/>
        <w:ind w:right="-283"/>
        <w:jc w:val="both"/>
        <w:rPr>
          <w:rFonts w:ascii="Arial" w:hAnsi="Arial" w:cs="Arial"/>
          <w:lang w:val="en-CA"/>
        </w:rPr>
      </w:pPr>
      <w:r w:rsidRPr="00D1027F">
        <w:rPr>
          <w:rFonts w:ascii="Arial" w:hAnsi="Arial" w:cs="Arial"/>
          <w:lang w:val="en-CA"/>
        </w:rPr>
        <w:t>If you are unable to meet a course requirement due to illness or other serious circumstances, you must seek approval for the absence as soon as possible. Approval can be granted either through a </w:t>
      </w:r>
      <w:r w:rsidRPr="00D1027F">
        <w:rPr>
          <w:rFonts w:ascii="Arial" w:hAnsi="Arial" w:cs="Arial"/>
          <w:b/>
          <w:bCs/>
          <w:lang w:val="en-CA"/>
        </w:rPr>
        <w:t>self-reported absence</w:t>
      </w:r>
      <w:r w:rsidRPr="00D1027F">
        <w:rPr>
          <w:rFonts w:ascii="Arial" w:hAnsi="Arial" w:cs="Arial"/>
          <w:lang w:val="en-CA"/>
        </w:rPr>
        <w:t> or via the </w:t>
      </w:r>
      <w:r w:rsidRPr="00D1027F">
        <w:rPr>
          <w:rFonts w:ascii="Arial" w:hAnsi="Arial" w:cs="Arial"/>
          <w:b/>
          <w:bCs/>
          <w:lang w:val="en-CA"/>
        </w:rPr>
        <w:t>Academic Counselling</w:t>
      </w:r>
      <w:r w:rsidRPr="00D1027F">
        <w:rPr>
          <w:rFonts w:ascii="Arial" w:hAnsi="Arial" w:cs="Arial"/>
          <w:lang w:val="en-CA"/>
        </w:rPr>
        <w:t> unit. Students have two self-reports to use throughout the academic year; absence from course commitments including tests, quizzes, presentations, labs, and assignments that are worth 30% or less can be self-reported. Self-reported absences cover a student for 48 hours (yesterday + today or today + tomorrow). Your instructor will receive notification of your consideration; however, you should contact your instructor immediately regarding your absence. Students are expected to submit missed work within 24 hours of the end of the 48-hour period. Please review details of the </w:t>
      </w:r>
      <w:hyperlink r:id="rId36" w:history="1">
        <w:r w:rsidRPr="00D1027F">
          <w:rPr>
            <w:rStyle w:val="Hyperlink"/>
            <w:rFonts w:ascii="Arial" w:hAnsi="Arial" w:cs="Arial"/>
            <w:lang w:val="en-CA"/>
          </w:rPr>
          <w:t>university’s policy on academic consideration for student absences</w:t>
        </w:r>
      </w:hyperlink>
      <w:r w:rsidRPr="00D1027F">
        <w:rPr>
          <w:rFonts w:ascii="Arial" w:hAnsi="Arial" w:cs="Arial"/>
          <w:lang w:val="en-CA"/>
        </w:rPr>
        <w:t>. </w:t>
      </w:r>
    </w:p>
    <w:p w14:paraId="3569F2C4" w14:textId="77777777" w:rsidR="00CA01B5" w:rsidRPr="00D1027F" w:rsidRDefault="00CA01B5" w:rsidP="00CA01B5">
      <w:pPr>
        <w:spacing w:before="100" w:beforeAutospacing="1" w:after="100" w:afterAutospacing="1"/>
        <w:ind w:right="-283"/>
        <w:jc w:val="both"/>
        <w:rPr>
          <w:rFonts w:ascii="Arial" w:hAnsi="Arial" w:cs="Arial"/>
          <w:lang w:val="en-CA"/>
        </w:rPr>
      </w:pPr>
      <w:r w:rsidRPr="00D1027F">
        <w:rPr>
          <w:rFonts w:ascii="Arial" w:hAnsi="Arial" w:cs="Arial"/>
          <w:lang w:val="en-CA"/>
        </w:rPr>
        <w:lastRenderedPageBreak/>
        <w:t xml:space="preserve">If </w:t>
      </w:r>
      <w:r>
        <w:rPr>
          <w:rFonts w:ascii="Arial" w:hAnsi="Arial" w:cs="Arial"/>
          <w:lang w:val="en-CA"/>
        </w:rPr>
        <w:t>you have</w:t>
      </w:r>
      <w:r w:rsidRPr="00D1027F">
        <w:rPr>
          <w:rFonts w:ascii="Arial" w:hAnsi="Arial" w:cs="Arial"/>
          <w:lang w:val="en-CA"/>
        </w:rPr>
        <w:t xml:space="preserve"> used both their self-reported absences or will miss more than 48 hours of course requirements, a Student Medical Certificate (SMC) should be signed by a licensed medical or mental health practitioner and </w:t>
      </w:r>
      <w:r>
        <w:rPr>
          <w:rFonts w:ascii="Arial" w:hAnsi="Arial" w:cs="Arial"/>
          <w:lang w:val="en-CA"/>
        </w:rPr>
        <w:t>you</w:t>
      </w:r>
      <w:r w:rsidRPr="00D1027F">
        <w:rPr>
          <w:rFonts w:ascii="Arial" w:hAnsi="Arial" w:cs="Arial"/>
          <w:lang w:val="en-CA"/>
        </w:rPr>
        <w:t xml:space="preserve"> should contact academic counselling. Academic Counselling will be operating virtually this year and can be contacted at </w:t>
      </w:r>
      <w:hyperlink r:id="rId37" w:history="1">
        <w:r w:rsidRPr="00D1027F">
          <w:rPr>
            <w:rStyle w:val="Hyperlink"/>
            <w:rFonts w:ascii="Arial" w:hAnsi="Arial" w:cs="Arial"/>
            <w:lang w:val="en-CA"/>
          </w:rPr>
          <w:t>scibmsac@uwo.ca</w:t>
        </w:r>
      </w:hyperlink>
      <w:r w:rsidRPr="00D1027F">
        <w:rPr>
          <w:rFonts w:ascii="Arial" w:hAnsi="Arial" w:cs="Arial"/>
          <w:lang w:val="en-CA"/>
        </w:rPr>
        <w:t>.</w:t>
      </w:r>
    </w:p>
    <w:p w14:paraId="3C932763" w14:textId="77777777" w:rsidR="00CA01B5" w:rsidRPr="00685086" w:rsidRDefault="00CA01B5" w:rsidP="00CA01B5">
      <w:pPr>
        <w:spacing w:before="100" w:beforeAutospacing="1" w:after="100" w:afterAutospacing="1"/>
        <w:ind w:right="1956"/>
        <w:jc w:val="both"/>
        <w:rPr>
          <w:rFonts w:ascii="Arial" w:eastAsia="Times New Roman" w:hAnsi="Arial" w:cs="Arial"/>
          <w:b/>
          <w:bCs/>
          <w:color w:val="000000" w:themeColor="text1"/>
          <w:lang w:val="en-CA"/>
        </w:rPr>
      </w:pPr>
      <w:r w:rsidRPr="00685086">
        <w:rPr>
          <w:rFonts w:ascii="Arial" w:eastAsia="Times New Roman" w:hAnsi="Arial" w:cs="Arial"/>
          <w:b/>
          <w:bCs/>
          <w:color w:val="000000" w:themeColor="text1"/>
          <w:lang w:val="en-CA"/>
        </w:rPr>
        <w:t>Accommodation for Religious Holidays</w:t>
      </w:r>
    </w:p>
    <w:p w14:paraId="745AE72A" w14:textId="77777777" w:rsidR="00CA01B5" w:rsidRPr="00685086" w:rsidRDefault="00CA01B5" w:rsidP="00CA01B5">
      <w:pPr>
        <w:spacing w:before="100" w:beforeAutospacing="1" w:after="100" w:afterAutospacing="1"/>
        <w:jc w:val="both"/>
        <w:rPr>
          <w:rFonts w:ascii="Arial" w:eastAsia="Times New Roman" w:hAnsi="Arial" w:cs="Arial"/>
          <w:color w:val="000000" w:themeColor="text1"/>
        </w:rPr>
      </w:pPr>
      <w:r w:rsidRPr="00685086">
        <w:rPr>
          <w:rFonts w:ascii="Arial" w:eastAsia="Times New Roman" w:hAnsi="Arial" w:cs="Arial"/>
          <w:color w:val="000000" w:themeColor="text1"/>
          <w:lang w:val="en-CA"/>
        </w:rPr>
        <w:t xml:space="preserve">The policy on Accommodation for Religious Holidays can be viewed </w:t>
      </w:r>
      <w:hyperlink r:id="rId38" w:history="1">
        <w:r w:rsidRPr="00685086">
          <w:rPr>
            <w:rStyle w:val="Hyperlink"/>
            <w:rFonts w:ascii="Arial" w:eastAsia="Times New Roman" w:hAnsi="Arial" w:cs="Arial"/>
            <w:lang w:val="en-CA"/>
          </w:rPr>
          <w:t>here.</w:t>
        </w:r>
      </w:hyperlink>
    </w:p>
    <w:p w14:paraId="5E632D2B" w14:textId="77777777" w:rsidR="00CA01B5" w:rsidRPr="001029C1" w:rsidRDefault="00CA01B5" w:rsidP="00CA01B5">
      <w:pPr>
        <w:ind w:right="1956"/>
        <w:rPr>
          <w:rFonts w:ascii="Arial" w:hAnsi="Arial" w:cs="Arial"/>
          <w:b/>
          <w:bCs/>
        </w:rPr>
      </w:pPr>
      <w:r w:rsidRPr="001029C1">
        <w:rPr>
          <w:rFonts w:ascii="Arial" w:hAnsi="Arial" w:cs="Arial"/>
          <w:b/>
          <w:bCs/>
        </w:rPr>
        <w:t>Special Examinations</w:t>
      </w:r>
    </w:p>
    <w:p w14:paraId="1DC8AEA7" w14:textId="77777777" w:rsidR="00CA01B5" w:rsidRPr="000227B7" w:rsidRDefault="00CA01B5" w:rsidP="00CA01B5">
      <w:pPr>
        <w:ind w:right="1956"/>
        <w:rPr>
          <w:rFonts w:ascii="Arial" w:hAnsi="Arial" w:cs="Arial"/>
        </w:rPr>
      </w:pPr>
    </w:p>
    <w:p w14:paraId="36E102F4" w14:textId="77777777" w:rsidR="00CA01B5" w:rsidRPr="00E37A49" w:rsidRDefault="00CA01B5" w:rsidP="00CA01B5">
      <w:pPr>
        <w:ind w:right="-283"/>
        <w:jc w:val="both"/>
        <w:rPr>
          <w:rFonts w:ascii="Arial" w:hAnsi="Arial" w:cs="Arial"/>
          <w:color w:val="623F8D"/>
          <w:u w:val="single"/>
        </w:rPr>
      </w:pPr>
      <w:r w:rsidRPr="000227B7">
        <w:rPr>
          <w:rFonts w:ascii="Arial" w:hAnsi="Arial" w:cs="Arial"/>
        </w:rPr>
        <w:t>A Special Examination is any examination other than the regular examination, and it may be offered only with the permission of the Dean of the Faculty in which the student is registered, in consultation with the instructor and Department Chair. Permission to write a Special Examination may be given on the basis of compassionate or medical grounds with appropriate supporting documents. To provide an opportunity for students to recover from the circumstances resulting in a Special Examination, the University has implemented Special Examinations dates.</w:t>
      </w:r>
      <w:r>
        <w:rPr>
          <w:rFonts w:ascii="Arial" w:hAnsi="Arial" w:cs="Arial"/>
        </w:rPr>
        <w:t xml:space="preserve"> </w:t>
      </w:r>
      <w:r w:rsidRPr="000227B7">
        <w:rPr>
          <w:rFonts w:ascii="Arial" w:hAnsi="Arial" w:cs="Arial"/>
        </w:rPr>
        <w:t xml:space="preserve">These dates as well as other important information about examinations and academic standing can be found </w:t>
      </w:r>
      <w:hyperlink r:id="rId39" w:history="1">
        <w:r w:rsidRPr="000227B7">
          <w:rPr>
            <w:rStyle w:val="Hyperlink"/>
            <w:rFonts w:ascii="Arial" w:hAnsi="Arial" w:cs="Arial"/>
          </w:rPr>
          <w:t>here.</w:t>
        </w:r>
      </w:hyperlink>
    </w:p>
    <w:p w14:paraId="713B0CA6" w14:textId="77777777" w:rsidR="00CA01B5" w:rsidRPr="000227B7" w:rsidRDefault="00CA01B5" w:rsidP="00CA01B5">
      <w:pPr>
        <w:pStyle w:val="ListParagraph"/>
        <w:ind w:left="1364" w:right="-283"/>
        <w:rPr>
          <w:rFonts w:ascii="Arial" w:eastAsia="Times New Roman" w:hAnsi="Arial" w:cs="Arial"/>
          <w:b/>
          <w:sz w:val="20"/>
          <w:szCs w:val="20"/>
        </w:rPr>
      </w:pPr>
    </w:p>
    <w:p w14:paraId="01613D7C" w14:textId="77777777" w:rsidR="00CA01B5" w:rsidRDefault="00CA01B5" w:rsidP="00CA01B5">
      <w:pPr>
        <w:ind w:right="-283"/>
        <w:jc w:val="both"/>
        <w:rPr>
          <w:rFonts w:ascii="Arial" w:eastAsia="Times New Roman" w:hAnsi="Arial" w:cs="Arial"/>
          <w:b/>
        </w:rPr>
      </w:pPr>
      <w:r w:rsidRPr="0058415E">
        <w:rPr>
          <w:rFonts w:ascii="Arial" w:eastAsia="Times New Roman" w:hAnsi="Arial" w:cs="Arial"/>
          <w:b/>
        </w:rPr>
        <w:t>Academic Offenses</w:t>
      </w:r>
    </w:p>
    <w:p w14:paraId="0A807739" w14:textId="77777777" w:rsidR="00CA01B5" w:rsidRDefault="00CA01B5" w:rsidP="00CA01B5">
      <w:pPr>
        <w:ind w:right="-283"/>
        <w:jc w:val="both"/>
        <w:rPr>
          <w:rFonts w:ascii="Arial" w:eastAsia="Times New Roman" w:hAnsi="Arial" w:cs="Arial"/>
          <w:b/>
        </w:rPr>
      </w:pPr>
    </w:p>
    <w:p w14:paraId="7D6A6985" w14:textId="77777777" w:rsidR="00CA01B5" w:rsidRDefault="00CA01B5" w:rsidP="00CA01B5">
      <w:pPr>
        <w:ind w:right="-283"/>
        <w:jc w:val="both"/>
        <w:rPr>
          <w:rFonts w:ascii="Arial" w:eastAsia="Times New Roman" w:hAnsi="Arial" w:cs="Arial"/>
          <w:b/>
        </w:rPr>
      </w:pPr>
      <w:r w:rsidRPr="001029C1">
        <w:rPr>
          <w:rFonts w:ascii="Arial" w:eastAsia="Times New Roman" w:hAnsi="Arial" w:cs="Arial"/>
          <w:color w:val="000000"/>
          <w:sz w:val="21"/>
          <w:szCs w:val="21"/>
          <w:lang w:eastAsia="en-CA"/>
        </w:rPr>
        <w:t xml:space="preserve">“Scholastic offences are taken seriously, and students are directed </w:t>
      </w:r>
      <w:hyperlink r:id="rId40" w:history="1">
        <w:r w:rsidRPr="001029C1">
          <w:rPr>
            <w:rStyle w:val="Hyperlink"/>
            <w:rFonts w:ascii="Arial" w:eastAsia="Times New Roman" w:hAnsi="Arial" w:cs="Arial"/>
            <w:sz w:val="21"/>
            <w:szCs w:val="21"/>
            <w:lang w:eastAsia="en-CA"/>
          </w:rPr>
          <w:t>here</w:t>
        </w:r>
      </w:hyperlink>
      <w:r w:rsidRPr="001029C1">
        <w:rPr>
          <w:rFonts w:ascii="Arial" w:eastAsia="Times New Roman" w:hAnsi="Arial" w:cs="Arial"/>
          <w:color w:val="000000"/>
          <w:sz w:val="21"/>
          <w:szCs w:val="21"/>
          <w:lang w:eastAsia="en-CA"/>
        </w:rPr>
        <w:t xml:space="preserve"> to read the appropriate policy, specifically, the definition of what constitutes a Scholastic Offence.</w:t>
      </w:r>
    </w:p>
    <w:p w14:paraId="765F1846" w14:textId="77777777" w:rsidR="00CA01B5" w:rsidRPr="000227B7" w:rsidRDefault="00CA01B5" w:rsidP="00CA01B5">
      <w:pPr>
        <w:ind w:right="-283"/>
        <w:rPr>
          <w:rFonts w:ascii="Arial" w:eastAsia="Times New Roman" w:hAnsi="Arial" w:cs="Arial"/>
          <w:b/>
        </w:rPr>
      </w:pPr>
    </w:p>
    <w:p w14:paraId="39332EE4" w14:textId="77777777" w:rsidR="00CA01B5" w:rsidRDefault="00CA01B5" w:rsidP="00CA01B5">
      <w:pPr>
        <w:ind w:right="-283"/>
        <w:rPr>
          <w:rFonts w:ascii="Arial" w:eastAsia="Times New Roman" w:hAnsi="Arial" w:cs="Arial"/>
          <w:b/>
        </w:rPr>
      </w:pPr>
    </w:p>
    <w:p w14:paraId="7B9AA53C" w14:textId="77777777" w:rsidR="00CA01B5" w:rsidRDefault="00CA01B5" w:rsidP="00CA01B5">
      <w:pPr>
        <w:ind w:right="-283"/>
        <w:rPr>
          <w:rFonts w:ascii="Arial" w:eastAsia="Times New Roman" w:hAnsi="Arial" w:cs="Arial"/>
          <w:b/>
        </w:rPr>
      </w:pPr>
    </w:p>
    <w:p w14:paraId="76C1E8C7" w14:textId="77777777" w:rsidR="00CA01B5" w:rsidRDefault="00CA01B5" w:rsidP="00CA01B5">
      <w:pPr>
        <w:ind w:right="-283"/>
        <w:rPr>
          <w:rFonts w:ascii="Arial" w:eastAsia="Times New Roman" w:hAnsi="Arial" w:cs="Arial"/>
          <w:b/>
        </w:rPr>
      </w:pPr>
      <w:r w:rsidRPr="0058415E">
        <w:rPr>
          <w:rFonts w:ascii="Arial" w:eastAsia="Times New Roman" w:hAnsi="Arial" w:cs="Arial"/>
          <w:b/>
        </w:rPr>
        <w:t xml:space="preserve">Accessibility Statement </w:t>
      </w:r>
    </w:p>
    <w:p w14:paraId="080C0F69" w14:textId="77777777" w:rsidR="00CA01B5" w:rsidRDefault="00CA01B5" w:rsidP="00CA01B5">
      <w:pPr>
        <w:ind w:right="-283"/>
        <w:rPr>
          <w:rFonts w:ascii="Arial" w:eastAsia="Times New Roman" w:hAnsi="Arial" w:cs="Arial"/>
          <w:b/>
        </w:rPr>
      </w:pPr>
    </w:p>
    <w:p w14:paraId="51B7DF06" w14:textId="77777777" w:rsidR="00CA01B5" w:rsidRDefault="00CA01B5" w:rsidP="00CA01B5">
      <w:pPr>
        <w:ind w:right="-283"/>
        <w:jc w:val="both"/>
        <w:rPr>
          <w:rFonts w:ascii="Arial" w:eastAsia="Times New Roman" w:hAnsi="Arial" w:cs="Arial"/>
          <w:color w:val="000000" w:themeColor="text1"/>
          <w:lang w:val="en-CA"/>
        </w:rPr>
      </w:pPr>
      <w:r w:rsidRPr="000227B7">
        <w:rPr>
          <w:rFonts w:ascii="Arial" w:eastAsia="Times New Roman" w:hAnsi="Arial" w:cs="Arial"/>
          <w:bCs/>
          <w:iCs/>
        </w:rPr>
        <w:t xml:space="preserve">Please contact the course instructor if you require material in an alternate format or if you require any other arrangements to make this course more accessible to you. You may also wish to contact </w:t>
      </w:r>
      <w:r w:rsidRPr="000227B7">
        <w:rPr>
          <w:rFonts w:ascii="Arial" w:eastAsia="Times New Roman" w:hAnsi="Arial" w:cs="Arial"/>
        </w:rPr>
        <w:t>Accessible Education (AE) at</w:t>
      </w:r>
      <w:r w:rsidRPr="000227B7">
        <w:rPr>
          <w:rFonts w:ascii="Arial" w:eastAsia="Times New Roman" w:hAnsi="Arial" w:cs="Arial"/>
          <w:bCs/>
          <w:iCs/>
        </w:rPr>
        <w:t xml:space="preserve"> 661-2111 x 82147 for any specific question regarding an accommodation or review </w:t>
      </w:r>
      <w:hyperlink r:id="rId41">
        <w:r w:rsidRPr="000227B7">
          <w:rPr>
            <w:rStyle w:val="Hyperlink"/>
            <w:rFonts w:ascii="Arial" w:eastAsia="Times New Roman" w:hAnsi="Arial" w:cs="Arial"/>
            <w:lang w:val="en-CA"/>
          </w:rPr>
          <w:t>The policy on Accommodation for Students with Disabilities</w:t>
        </w:r>
      </w:hyperlink>
      <w:r w:rsidRPr="000227B7">
        <w:rPr>
          <w:rFonts w:ascii="Arial" w:eastAsia="Times New Roman" w:hAnsi="Arial" w:cs="Arial"/>
          <w:color w:val="000000" w:themeColor="text1"/>
          <w:lang w:val="en-CA"/>
        </w:rPr>
        <w:t>.</w:t>
      </w:r>
    </w:p>
    <w:p w14:paraId="15F3C5A5" w14:textId="77777777" w:rsidR="00CA01B5" w:rsidRDefault="00CA01B5" w:rsidP="00CA01B5">
      <w:pPr>
        <w:ind w:right="-283"/>
        <w:jc w:val="both"/>
        <w:rPr>
          <w:rFonts w:ascii="Arial" w:eastAsia="Times New Roman" w:hAnsi="Arial" w:cs="Arial"/>
          <w:color w:val="000000" w:themeColor="text1"/>
          <w:lang w:val="en-CA"/>
        </w:rPr>
      </w:pPr>
    </w:p>
    <w:p w14:paraId="43F203F6" w14:textId="77777777" w:rsidR="00CA01B5" w:rsidRPr="002C6680" w:rsidRDefault="00CA01B5" w:rsidP="00CA01B5">
      <w:pPr>
        <w:ind w:right="-283"/>
        <w:rPr>
          <w:rFonts w:ascii="Arial" w:hAnsi="Arial" w:cs="Arial"/>
          <w:b/>
        </w:rPr>
      </w:pPr>
      <w:r w:rsidRPr="002C6680">
        <w:rPr>
          <w:rFonts w:ascii="Arial" w:eastAsia="Times New Roman" w:hAnsi="Arial" w:cs="Arial"/>
          <w:b/>
        </w:rPr>
        <w:t>Correspondence Statement</w:t>
      </w:r>
    </w:p>
    <w:p w14:paraId="368ED6F9" w14:textId="77777777" w:rsidR="00CA01B5" w:rsidRPr="002C6680" w:rsidRDefault="00CA01B5" w:rsidP="00CA01B5">
      <w:pPr>
        <w:ind w:right="-283"/>
        <w:rPr>
          <w:rFonts w:ascii="Arial" w:hAnsi="Arial" w:cs="Arial"/>
          <w:b/>
        </w:rPr>
      </w:pPr>
    </w:p>
    <w:p w14:paraId="20D9E9CC" w14:textId="77777777" w:rsidR="00CA01B5" w:rsidRDefault="00CA01B5" w:rsidP="00CA01B5">
      <w:pPr>
        <w:ind w:right="-283"/>
        <w:jc w:val="both"/>
        <w:rPr>
          <w:rFonts w:ascii="Arial" w:hAnsi="Arial" w:cs="Arial"/>
        </w:rPr>
      </w:pPr>
      <w:r w:rsidRPr="002C6680">
        <w:rPr>
          <w:rFonts w:ascii="Arial" w:hAnsi="Arial" w:cs="Arial"/>
        </w:rPr>
        <w:t>The</w:t>
      </w:r>
      <w:r w:rsidRPr="002C6680">
        <w:rPr>
          <w:rFonts w:ascii="Arial" w:hAnsi="Arial" w:cs="Arial"/>
          <w:lang w:val="en-CA"/>
        </w:rPr>
        <w:t xml:space="preserve"> centrally administered </w:t>
      </w:r>
      <w:r w:rsidRPr="002C6680">
        <w:rPr>
          <w:rFonts w:ascii="Arial" w:hAnsi="Arial" w:cs="Arial"/>
          <w:b/>
          <w:bCs/>
          <w:lang w:val="en-CA"/>
        </w:rPr>
        <w:t>e-mail account</w:t>
      </w:r>
      <w:r w:rsidRPr="002C6680">
        <w:rPr>
          <w:rFonts w:ascii="Arial" w:hAnsi="Arial" w:cs="Arial"/>
          <w:lang w:val="en-CA"/>
        </w:rPr>
        <w:t xml:space="preserve"> provided to students will be considered the individual’s official university e-mail address. It is the responsibility of the account holder to ensure that e-mail received from the University at his/her official university address is attended to in a timely manner.</w:t>
      </w:r>
      <w:r w:rsidRPr="002C6680">
        <w:rPr>
          <w:rFonts w:ascii="Arial" w:hAnsi="Arial" w:cs="Arial"/>
        </w:rPr>
        <w:t xml:space="preserve"> You can read about the privacy and security of the </w:t>
      </w:r>
      <w:r>
        <w:rPr>
          <w:rFonts w:ascii="Arial" w:hAnsi="Arial" w:cs="Arial"/>
        </w:rPr>
        <w:t>UWO</w:t>
      </w:r>
      <w:r w:rsidRPr="002C6680">
        <w:rPr>
          <w:rFonts w:ascii="Arial" w:hAnsi="Arial" w:cs="Arial"/>
        </w:rPr>
        <w:t xml:space="preserve"> email accounts </w:t>
      </w:r>
      <w:hyperlink r:id="rId42" w:anchor="ShouldIUse" w:history="1">
        <w:r w:rsidRPr="002C6680">
          <w:rPr>
            <w:rStyle w:val="Hyperlink"/>
            <w:rFonts w:ascii="Arial" w:hAnsi="Arial" w:cs="Arial"/>
          </w:rPr>
          <w:t>here</w:t>
        </w:r>
      </w:hyperlink>
      <w:r w:rsidRPr="002C6680">
        <w:rPr>
          <w:rFonts w:ascii="Arial" w:hAnsi="Arial" w:cs="Arial"/>
        </w:rPr>
        <w:t>.</w:t>
      </w:r>
    </w:p>
    <w:p w14:paraId="62EAFAB1" w14:textId="77777777" w:rsidR="00CA01B5" w:rsidRDefault="00CA01B5" w:rsidP="00CA01B5">
      <w:pPr>
        <w:ind w:right="-283"/>
        <w:jc w:val="both"/>
        <w:rPr>
          <w:rFonts w:ascii="Arial" w:hAnsi="Arial" w:cs="Arial"/>
        </w:rPr>
      </w:pPr>
    </w:p>
    <w:p w14:paraId="6BA0525B" w14:textId="77777777" w:rsidR="00CA01B5" w:rsidRPr="008A7EF5" w:rsidRDefault="00CA01B5" w:rsidP="00CA01B5">
      <w:pPr>
        <w:ind w:right="-283"/>
        <w:jc w:val="both"/>
        <w:rPr>
          <w:rFonts w:ascii="Arial" w:hAnsi="Arial" w:cs="Arial"/>
        </w:rPr>
      </w:pPr>
      <w:r w:rsidRPr="008A7EF5">
        <w:rPr>
          <w:rFonts w:ascii="Arial" w:eastAsia="Times New Roman" w:hAnsi="Arial" w:cs="Arial"/>
          <w:b/>
        </w:rPr>
        <w:t>Turnitin and other similarity review software</w:t>
      </w:r>
    </w:p>
    <w:p w14:paraId="00846925" w14:textId="77777777" w:rsidR="00CA01B5" w:rsidRPr="008A7EF5" w:rsidRDefault="00CA01B5" w:rsidP="00CA01B5">
      <w:pPr>
        <w:ind w:right="-283"/>
        <w:rPr>
          <w:rFonts w:ascii="Arial" w:hAnsi="Arial" w:cs="Arial"/>
          <w:b/>
        </w:rPr>
      </w:pPr>
    </w:p>
    <w:p w14:paraId="72C25C1F" w14:textId="77777777" w:rsidR="00CA01B5" w:rsidRDefault="00CA01B5" w:rsidP="00CA01B5">
      <w:pPr>
        <w:ind w:right="-283"/>
        <w:jc w:val="both"/>
        <w:rPr>
          <w:rFonts w:ascii="Arial" w:eastAsia="Times New Roman" w:hAnsi="Arial" w:cs="Arial"/>
          <w:color w:val="000000" w:themeColor="text1"/>
          <w:lang w:val="en-CA"/>
        </w:rPr>
      </w:pPr>
      <w:r w:rsidRPr="008A7EF5">
        <w:rPr>
          <w:rFonts w:ascii="Arial" w:eastAsia="Times New Roman" w:hAnsi="Arial" w:cs="Arial"/>
          <w:bCs/>
        </w:rPr>
        <w:t xml:space="preserve">All assignments will be subject to submission for textual similarity review to the commercial plagiarism detection software under license to the University for the detection of plagiarism.  Students will be able to view their results before the final submission.  All papers submitted for such checking will be included as source documents in the reference database for the purpose of detecting plagiarism of papers subsequently submitted to the system. Use of the service is subject to the licensing agreement, currently between Western University and </w:t>
      </w:r>
      <w:hyperlink r:id="rId43" w:history="1">
        <w:r w:rsidRPr="008A7EF5">
          <w:rPr>
            <w:rStyle w:val="Hyperlink"/>
            <w:rFonts w:ascii="Arial" w:eastAsia="Times New Roman" w:hAnsi="Arial" w:cs="Arial"/>
            <w:bCs/>
          </w:rPr>
          <w:t>Turnitin.com</w:t>
        </w:r>
      </w:hyperlink>
      <w:r w:rsidRPr="008A7EF5">
        <w:rPr>
          <w:rFonts w:ascii="Arial" w:eastAsia="Times New Roman" w:hAnsi="Arial" w:cs="Arial"/>
          <w:bCs/>
        </w:rPr>
        <w:t>.</w:t>
      </w:r>
    </w:p>
    <w:p w14:paraId="25550D7F" w14:textId="77777777" w:rsidR="00CA01B5" w:rsidRDefault="00CA01B5" w:rsidP="00CA01B5">
      <w:pPr>
        <w:ind w:right="-283"/>
        <w:jc w:val="both"/>
        <w:rPr>
          <w:rFonts w:ascii="Arial" w:eastAsia="Times New Roman" w:hAnsi="Arial" w:cs="Arial"/>
          <w:color w:val="000000" w:themeColor="text1"/>
          <w:lang w:val="en-CA"/>
        </w:rPr>
      </w:pPr>
    </w:p>
    <w:p w14:paraId="4AF3864C" w14:textId="77777777" w:rsidR="00CA01B5" w:rsidRPr="00DF2DBC" w:rsidRDefault="00CA01B5" w:rsidP="00CA01B5">
      <w:pPr>
        <w:pStyle w:val="ListParagraph"/>
        <w:numPr>
          <w:ilvl w:val="0"/>
          <w:numId w:val="46"/>
        </w:numPr>
        <w:spacing w:after="0" w:line="240" w:lineRule="auto"/>
        <w:ind w:left="-142" w:right="-283" w:hanging="425"/>
        <w:jc w:val="both"/>
        <w:rPr>
          <w:rFonts w:ascii="Arial" w:hAnsi="Arial" w:cs="Arial"/>
          <w:b/>
        </w:rPr>
      </w:pPr>
      <w:r w:rsidRPr="00DF2DBC">
        <w:rPr>
          <w:rFonts w:ascii="Arial" w:eastAsia="Times New Roman" w:hAnsi="Arial" w:cs="Arial"/>
          <w:b/>
        </w:rPr>
        <w:t>BMSUE Academic Policies and Statements</w:t>
      </w:r>
    </w:p>
    <w:p w14:paraId="56A44E29" w14:textId="77777777" w:rsidR="00CA01B5" w:rsidRPr="000227B7" w:rsidRDefault="00CA01B5" w:rsidP="00CA01B5">
      <w:pPr>
        <w:ind w:right="-283"/>
        <w:rPr>
          <w:rFonts w:ascii="Arial" w:eastAsia="Times New Roman" w:hAnsi="Arial" w:cs="Arial"/>
          <w:b/>
        </w:rPr>
      </w:pPr>
    </w:p>
    <w:p w14:paraId="7857704E" w14:textId="77777777" w:rsidR="00CA01B5" w:rsidRDefault="00CA01B5" w:rsidP="00CA01B5">
      <w:pPr>
        <w:ind w:right="-283"/>
        <w:rPr>
          <w:rFonts w:ascii="Arial" w:eastAsia="Times New Roman" w:hAnsi="Arial" w:cs="Arial"/>
          <w:b/>
        </w:rPr>
      </w:pPr>
      <w:r w:rsidRPr="00BC340F">
        <w:rPr>
          <w:rFonts w:ascii="Arial" w:eastAsia="Times New Roman" w:hAnsi="Arial" w:cs="Arial"/>
          <w:b/>
        </w:rPr>
        <w:t>Copyright and Audio/Video Recording Statement</w:t>
      </w:r>
    </w:p>
    <w:p w14:paraId="4D7C5260" w14:textId="77777777" w:rsidR="00CA01B5" w:rsidRDefault="00CA01B5" w:rsidP="00CA01B5">
      <w:pPr>
        <w:ind w:right="-283"/>
        <w:rPr>
          <w:rFonts w:ascii="Arial" w:eastAsia="Times New Roman" w:hAnsi="Arial" w:cs="Arial"/>
          <w:b/>
        </w:rPr>
      </w:pPr>
    </w:p>
    <w:p w14:paraId="35711866" w14:textId="77777777" w:rsidR="00CA01B5" w:rsidRPr="000227B7" w:rsidRDefault="00CA01B5" w:rsidP="00CA01B5">
      <w:pPr>
        <w:ind w:right="-283"/>
        <w:jc w:val="both"/>
        <w:rPr>
          <w:rFonts w:ascii="Arial" w:eastAsia="Times New Roman" w:hAnsi="Arial" w:cs="Arial"/>
          <w:iCs/>
          <w:lang w:val="en-CA"/>
        </w:rPr>
      </w:pPr>
      <w:r w:rsidRPr="000227B7">
        <w:rPr>
          <w:rFonts w:ascii="Arial" w:eastAsia="Times New Roman" w:hAnsi="Arial" w:cs="Arial"/>
          <w:bCs/>
          <w:iCs/>
          <w:lang w:val="en-CA"/>
        </w:rPr>
        <w:t xml:space="preserve">Course material produced by faculty is copyrighted and to reproduce this material for any purposes other than your own educational use contravenes Canadian Copyright Laws. </w:t>
      </w:r>
      <w:r w:rsidRPr="000227B7">
        <w:rPr>
          <w:rFonts w:ascii="Arial" w:eastAsia="Times New Roman" w:hAnsi="Arial" w:cs="Arial"/>
          <w:iCs/>
          <w:lang w:val="en-CA"/>
        </w:rPr>
        <w:t>You must always ask permission to record another individual and you should never share or distribute recordings.</w:t>
      </w:r>
    </w:p>
    <w:p w14:paraId="7BFA8BC0" w14:textId="77777777" w:rsidR="00CA01B5" w:rsidRPr="00C27381" w:rsidRDefault="00CA01B5" w:rsidP="00C27381">
      <w:pPr>
        <w:ind w:right="-283"/>
        <w:rPr>
          <w:rFonts w:ascii="Arial" w:eastAsia="Times New Roman" w:hAnsi="Arial" w:cs="Arial"/>
          <w:b/>
        </w:rPr>
      </w:pPr>
    </w:p>
    <w:p w14:paraId="55D04507" w14:textId="77777777" w:rsidR="00CA01B5" w:rsidRPr="00944F3F" w:rsidRDefault="00CA01B5" w:rsidP="00CA01B5">
      <w:pPr>
        <w:ind w:right="-283"/>
        <w:rPr>
          <w:rFonts w:ascii="Arial" w:eastAsia="Times New Roman" w:hAnsi="Arial" w:cs="Arial"/>
          <w:b/>
        </w:rPr>
      </w:pPr>
      <w:r w:rsidRPr="00944F3F">
        <w:rPr>
          <w:rFonts w:ascii="Arial" w:eastAsia="Times New Roman" w:hAnsi="Arial" w:cs="Arial"/>
          <w:b/>
        </w:rPr>
        <w:t>Rounding of Marks Statement</w:t>
      </w:r>
    </w:p>
    <w:p w14:paraId="31F4F62F" w14:textId="77777777" w:rsidR="00CA01B5" w:rsidRPr="00944F3F" w:rsidRDefault="00CA01B5" w:rsidP="00CA01B5">
      <w:pPr>
        <w:ind w:right="-283"/>
        <w:rPr>
          <w:rFonts w:ascii="Arial" w:hAnsi="Arial" w:cs="Arial"/>
          <w:b/>
        </w:rPr>
      </w:pPr>
    </w:p>
    <w:p w14:paraId="1D953E58" w14:textId="77777777" w:rsidR="00CA01B5" w:rsidRPr="00944F3F" w:rsidRDefault="00CA01B5" w:rsidP="00CA01B5">
      <w:pPr>
        <w:ind w:right="-283"/>
        <w:jc w:val="both"/>
        <w:rPr>
          <w:rFonts w:ascii="Arial" w:eastAsia="Times New Roman" w:hAnsi="Arial" w:cs="Arial"/>
          <w:b/>
        </w:rPr>
      </w:pPr>
      <w:r w:rsidRPr="00944F3F">
        <w:rPr>
          <w:rFonts w:ascii="Arial" w:eastAsia="Times New Roman" w:hAnsi="Arial" w:cs="Arial"/>
          <w:bCs/>
          <w:iCs/>
        </w:rPr>
        <w:t xml:space="preserve">Across the Basic Medical Sciences Undergraduate Education programs, we strive to maintain high standards that reflect the effort that both students and faculty put into the teaching and learning experience during this course. All students will be treated equally and evaluated based only on their actual achievement. </w:t>
      </w:r>
      <w:r w:rsidRPr="00944F3F">
        <w:rPr>
          <w:rFonts w:ascii="Arial" w:eastAsia="Times New Roman" w:hAnsi="Arial" w:cs="Arial"/>
          <w:b/>
          <w:bCs/>
          <w:i/>
          <w:iCs/>
        </w:rPr>
        <w:t>Final grades</w:t>
      </w:r>
      <w:r w:rsidRPr="00944F3F">
        <w:rPr>
          <w:rFonts w:ascii="Arial" w:eastAsia="Times New Roman" w:hAnsi="Arial" w:cs="Arial"/>
          <w:bCs/>
          <w:iCs/>
        </w:rPr>
        <w:t xml:space="preserve"> on this course, irrespective of the number of decimal places used in marking individual assignments and tests, will be calculated to one decimal place and rounded to the nearest integer, e.g., 74.4 becomes 74, and 74.5 becomes 75. Marks WILL NOT be bumped to the next grade or GPA, e.g. a 79 will NOT be bumped up to an 80, an 84 WILL NOT be bumped up to an 85, etc. The mark attained is the mark you achieved, and the mark assigned; requests for mark “bumping” will be denied.</w:t>
      </w:r>
    </w:p>
    <w:p w14:paraId="01858493" w14:textId="77777777" w:rsidR="00CA01B5" w:rsidRPr="00944F3F" w:rsidRDefault="00CA01B5" w:rsidP="00CA01B5">
      <w:pPr>
        <w:ind w:right="-283"/>
        <w:rPr>
          <w:rFonts w:ascii="Arial" w:eastAsia="Times New Roman" w:hAnsi="Arial" w:cs="Arial"/>
          <w:b/>
        </w:rPr>
      </w:pPr>
    </w:p>
    <w:p w14:paraId="7A3B9D44" w14:textId="77777777" w:rsidR="00CA01B5" w:rsidRPr="00DF2DBC" w:rsidRDefault="00CA01B5" w:rsidP="00CA01B5">
      <w:pPr>
        <w:pStyle w:val="ListParagraph"/>
        <w:numPr>
          <w:ilvl w:val="0"/>
          <w:numId w:val="46"/>
        </w:numPr>
        <w:spacing w:after="0" w:line="240" w:lineRule="auto"/>
        <w:ind w:left="-142" w:right="-283" w:hanging="425"/>
        <w:rPr>
          <w:rFonts w:ascii="Arial" w:hAnsi="Arial" w:cs="Arial"/>
          <w:b/>
        </w:rPr>
      </w:pPr>
      <w:r w:rsidRPr="00DF2DBC">
        <w:rPr>
          <w:rFonts w:ascii="Arial" w:hAnsi="Arial" w:cs="Arial"/>
          <w:b/>
        </w:rPr>
        <w:t>Support Services</w:t>
      </w:r>
    </w:p>
    <w:p w14:paraId="5C0D3DCD" w14:textId="77777777" w:rsidR="00CA01B5" w:rsidRPr="00944F3F" w:rsidRDefault="00CA01B5" w:rsidP="00CA01B5">
      <w:pPr>
        <w:ind w:right="-283"/>
        <w:rPr>
          <w:rFonts w:ascii="Arial" w:hAnsi="Arial" w:cs="Arial"/>
          <w:b/>
        </w:rPr>
      </w:pPr>
    </w:p>
    <w:p w14:paraId="0308CFD9" w14:textId="77777777" w:rsidR="00CA01B5" w:rsidRPr="00944F3F" w:rsidRDefault="00CA01B5" w:rsidP="00CA01B5">
      <w:pPr>
        <w:ind w:right="-283"/>
        <w:rPr>
          <w:rFonts w:ascii="Arial" w:hAnsi="Arial" w:cs="Arial"/>
          <w:bCs/>
        </w:rPr>
      </w:pPr>
      <w:r w:rsidRPr="00944F3F">
        <w:rPr>
          <w:rFonts w:ascii="Arial" w:hAnsi="Arial" w:cs="Arial"/>
          <w:bCs/>
        </w:rPr>
        <w:t>The following links provide information about support services at Western University.</w:t>
      </w:r>
    </w:p>
    <w:p w14:paraId="041A5A4E" w14:textId="77777777" w:rsidR="00CA01B5" w:rsidRPr="00944F3F" w:rsidRDefault="00D40E84" w:rsidP="00CA01B5">
      <w:pPr>
        <w:spacing w:before="100" w:beforeAutospacing="1" w:after="100" w:afterAutospacing="1"/>
        <w:ind w:left="284" w:right="-283"/>
        <w:rPr>
          <w:rFonts w:ascii="Arial" w:eastAsia="Times New Roman" w:hAnsi="Arial" w:cs="Arial"/>
          <w:bCs/>
        </w:rPr>
      </w:pPr>
      <w:hyperlink r:id="rId44" w:history="1">
        <w:r w:rsidR="00CA01B5" w:rsidRPr="00944F3F">
          <w:rPr>
            <w:rStyle w:val="Hyperlink"/>
            <w:rFonts w:ascii="Arial" w:eastAsia="Times New Roman" w:hAnsi="Arial" w:cs="Arial"/>
            <w:bCs/>
          </w:rPr>
          <w:t>Academic Counselling (Science and Basic Medical Sciences)</w:t>
        </w:r>
      </w:hyperlink>
    </w:p>
    <w:p w14:paraId="020704BC" w14:textId="77777777" w:rsidR="00CA01B5" w:rsidRPr="00944F3F" w:rsidRDefault="00D40E84" w:rsidP="00CA01B5">
      <w:pPr>
        <w:spacing w:before="100" w:beforeAutospacing="1" w:after="100" w:afterAutospacing="1"/>
        <w:ind w:left="284" w:right="-283"/>
        <w:rPr>
          <w:rFonts w:ascii="Arial" w:eastAsia="Times New Roman" w:hAnsi="Arial" w:cs="Arial"/>
          <w:bCs/>
        </w:rPr>
      </w:pPr>
      <w:hyperlink r:id="rId45" w:history="1">
        <w:r w:rsidR="00CA01B5" w:rsidRPr="00944F3F">
          <w:rPr>
            <w:rStyle w:val="Hyperlink"/>
            <w:rFonts w:ascii="Arial" w:eastAsia="Times New Roman" w:hAnsi="Arial" w:cs="Arial"/>
            <w:bCs/>
          </w:rPr>
          <w:t>Appeal Procedures</w:t>
        </w:r>
      </w:hyperlink>
    </w:p>
    <w:p w14:paraId="624D52B6" w14:textId="77777777" w:rsidR="00CA01B5" w:rsidRPr="00944F3F" w:rsidRDefault="00D40E84" w:rsidP="00CA01B5">
      <w:pPr>
        <w:spacing w:before="100" w:beforeAutospacing="1" w:after="100" w:afterAutospacing="1"/>
        <w:ind w:left="284" w:right="-283"/>
        <w:rPr>
          <w:rFonts w:ascii="Arial" w:eastAsia="Times New Roman" w:hAnsi="Arial" w:cs="Arial"/>
          <w:bCs/>
        </w:rPr>
      </w:pPr>
      <w:hyperlink r:id="rId46" w:history="1">
        <w:proofErr w:type="spellStart"/>
        <w:r w:rsidR="00CA01B5" w:rsidRPr="00944F3F">
          <w:rPr>
            <w:rStyle w:val="Hyperlink"/>
            <w:rFonts w:ascii="Arial" w:eastAsia="Times New Roman" w:hAnsi="Arial" w:cs="Arial"/>
            <w:bCs/>
          </w:rPr>
          <w:t>Registrarial</w:t>
        </w:r>
        <w:proofErr w:type="spellEnd"/>
        <w:r w:rsidR="00CA01B5" w:rsidRPr="00944F3F">
          <w:rPr>
            <w:rStyle w:val="Hyperlink"/>
            <w:rFonts w:ascii="Arial" w:eastAsia="Times New Roman" w:hAnsi="Arial" w:cs="Arial"/>
            <w:bCs/>
          </w:rPr>
          <w:t xml:space="preserve"> Services</w:t>
        </w:r>
      </w:hyperlink>
      <w:r w:rsidR="00CA01B5" w:rsidRPr="00944F3F">
        <w:rPr>
          <w:rFonts w:ascii="Arial" w:eastAsia="Times New Roman" w:hAnsi="Arial" w:cs="Arial"/>
          <w:bCs/>
          <w:u w:val="single"/>
        </w:rPr>
        <w:t xml:space="preserve"> </w:t>
      </w:r>
    </w:p>
    <w:p w14:paraId="4B6B0A6E" w14:textId="77777777" w:rsidR="00CA01B5" w:rsidRPr="00944F3F" w:rsidRDefault="00D40E84" w:rsidP="00CA01B5">
      <w:pPr>
        <w:spacing w:before="100" w:beforeAutospacing="1" w:after="100" w:afterAutospacing="1"/>
        <w:ind w:left="284" w:right="-283"/>
        <w:rPr>
          <w:rFonts w:ascii="Arial" w:eastAsia="Times New Roman" w:hAnsi="Arial" w:cs="Arial"/>
          <w:bCs/>
        </w:rPr>
      </w:pPr>
      <w:hyperlink r:id="rId47" w:history="1">
        <w:r w:rsidR="00CA01B5" w:rsidRPr="00944F3F">
          <w:rPr>
            <w:rStyle w:val="Hyperlink"/>
            <w:rFonts w:ascii="Arial" w:eastAsia="Times New Roman" w:hAnsi="Arial" w:cs="Arial"/>
            <w:bCs/>
          </w:rPr>
          <w:t>Student Development Services</w:t>
        </w:r>
      </w:hyperlink>
      <w:r w:rsidR="00CA01B5" w:rsidRPr="00944F3F">
        <w:rPr>
          <w:rFonts w:ascii="Arial" w:eastAsia="Times New Roman" w:hAnsi="Arial" w:cs="Arial"/>
          <w:bCs/>
          <w:u w:val="single"/>
        </w:rPr>
        <w:t xml:space="preserve"> </w:t>
      </w:r>
    </w:p>
    <w:p w14:paraId="5EC2AB13" w14:textId="790EA57A" w:rsidR="00CA01B5" w:rsidRPr="009A25F6" w:rsidRDefault="00D40E84" w:rsidP="009A25F6">
      <w:pPr>
        <w:spacing w:before="100" w:beforeAutospacing="1" w:after="100" w:afterAutospacing="1"/>
        <w:ind w:left="284" w:right="-283"/>
        <w:rPr>
          <w:rFonts w:ascii="Arial" w:eastAsia="Times New Roman" w:hAnsi="Arial" w:cs="Arial"/>
          <w:bCs/>
          <w:u w:val="single"/>
        </w:rPr>
      </w:pPr>
      <w:hyperlink r:id="rId48" w:history="1">
        <w:r w:rsidR="00CA01B5" w:rsidRPr="00944F3F">
          <w:rPr>
            <w:rStyle w:val="Hyperlink"/>
            <w:rFonts w:ascii="Arial" w:eastAsia="Times New Roman" w:hAnsi="Arial" w:cs="Arial"/>
            <w:bCs/>
          </w:rPr>
          <w:t>Student Health Services</w:t>
        </w:r>
      </w:hyperlink>
    </w:p>
    <w:p w14:paraId="72915AA7" w14:textId="77777777" w:rsidR="00864F55" w:rsidRPr="007210CC" w:rsidRDefault="00864F55" w:rsidP="007210CC"/>
    <w:sectPr w:rsidR="00864F55" w:rsidRPr="007210CC" w:rsidSect="0009492A">
      <w:footerReference w:type="default" r:id="rId4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CD9D" w14:textId="77777777" w:rsidR="00CF52BB" w:rsidRDefault="00CF52BB" w:rsidP="00F54096">
      <w:r>
        <w:separator/>
      </w:r>
    </w:p>
  </w:endnote>
  <w:endnote w:type="continuationSeparator" w:id="0">
    <w:p w14:paraId="6287B143" w14:textId="77777777" w:rsidR="00CF52BB" w:rsidRDefault="00CF52BB" w:rsidP="00F5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8DF4" w14:textId="33E12C7D" w:rsidR="007E4C83" w:rsidRDefault="007E4C83">
    <w:pPr>
      <w:pStyle w:val="Footer"/>
      <w:jc w:val="right"/>
    </w:pPr>
    <w:r>
      <w:fldChar w:fldCharType="begin"/>
    </w:r>
    <w:r>
      <w:instrText xml:space="preserve"> PAGE   \* MERGEFORMAT </w:instrText>
    </w:r>
    <w:r>
      <w:fldChar w:fldCharType="separate"/>
    </w:r>
    <w:r w:rsidR="000D20B6">
      <w:rPr>
        <w:noProof/>
      </w:rPr>
      <w:t>3</w:t>
    </w:r>
    <w:r>
      <w:rPr>
        <w:noProof/>
      </w:rPr>
      <w:fldChar w:fldCharType="end"/>
    </w:r>
  </w:p>
  <w:p w14:paraId="23D4A85A" w14:textId="77777777" w:rsidR="007E4C83" w:rsidRDefault="007E4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2352" w14:textId="77777777" w:rsidR="00CF52BB" w:rsidRDefault="00CF52BB" w:rsidP="00F54096">
      <w:r>
        <w:separator/>
      </w:r>
    </w:p>
  </w:footnote>
  <w:footnote w:type="continuationSeparator" w:id="0">
    <w:p w14:paraId="6FDBC9EC" w14:textId="77777777" w:rsidR="00CF52BB" w:rsidRDefault="00CF52BB" w:rsidP="00F5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E00"/>
    <w:multiLevelType w:val="multilevel"/>
    <w:tmpl w:val="48F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373B"/>
    <w:multiLevelType w:val="hybridMultilevel"/>
    <w:tmpl w:val="1898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4235"/>
    <w:multiLevelType w:val="hybridMultilevel"/>
    <w:tmpl w:val="88C8FABC"/>
    <w:lvl w:ilvl="0" w:tplc="8F4020C8">
      <w:start w:val="1"/>
      <w:numFmt w:val="lowerLetter"/>
      <w:lvlText w:val="%1."/>
      <w:lvlJc w:val="left"/>
      <w:pPr>
        <w:ind w:left="1440" w:hanging="360"/>
      </w:pPr>
      <w:rPr>
        <w:rFonts w:ascii="CG Times" w:eastAsia="Calibri" w:hAnsi="CG Times" w:cs="Times New Roman"/>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 w15:restartNumberingAfterBreak="0">
    <w:nsid w:val="0597154F"/>
    <w:multiLevelType w:val="hybridMultilevel"/>
    <w:tmpl w:val="E892E9AE"/>
    <w:lvl w:ilvl="0" w:tplc="1009000F">
      <w:start w:val="1"/>
      <w:numFmt w:val="decimal"/>
      <w:lvlText w:val="%1."/>
      <w:lvlJc w:val="left"/>
      <w:pPr>
        <w:tabs>
          <w:tab w:val="num" w:pos="644"/>
        </w:tabs>
        <w:ind w:left="644"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4" w15:restartNumberingAfterBreak="0">
    <w:nsid w:val="0F8344D7"/>
    <w:multiLevelType w:val="hybridMultilevel"/>
    <w:tmpl w:val="4D40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741"/>
    <w:multiLevelType w:val="hybridMultilevel"/>
    <w:tmpl w:val="2112FD78"/>
    <w:lvl w:ilvl="0" w:tplc="9608548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F2F38"/>
    <w:multiLevelType w:val="hybridMultilevel"/>
    <w:tmpl w:val="4D40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B2F7F"/>
    <w:multiLevelType w:val="hybridMultilevel"/>
    <w:tmpl w:val="6E6210A8"/>
    <w:lvl w:ilvl="0" w:tplc="841232A0">
      <w:start w:val="1"/>
      <w:numFmt w:val="lowerLetter"/>
      <w:lvlText w:val="%1."/>
      <w:lvlJc w:val="left"/>
      <w:pPr>
        <w:ind w:left="1440" w:hanging="360"/>
      </w:pPr>
      <w:rPr>
        <w:rFonts w:ascii="CG Times" w:eastAsia="Calibri" w:hAnsi="CG Times" w:cs="Times New Roman"/>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8" w15:restartNumberingAfterBreak="0">
    <w:nsid w:val="2285052F"/>
    <w:multiLevelType w:val="hybridMultilevel"/>
    <w:tmpl w:val="3BC0C536"/>
    <w:lvl w:ilvl="0" w:tplc="B1B020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B2307"/>
    <w:multiLevelType w:val="hybridMultilevel"/>
    <w:tmpl w:val="F5E4D7A0"/>
    <w:lvl w:ilvl="0" w:tplc="E10E52C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83622"/>
    <w:multiLevelType w:val="hybridMultilevel"/>
    <w:tmpl w:val="EC9C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40E2A"/>
    <w:multiLevelType w:val="multilevel"/>
    <w:tmpl w:val="42E8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13561"/>
    <w:multiLevelType w:val="multilevel"/>
    <w:tmpl w:val="88C8FABC"/>
    <w:lvl w:ilvl="0">
      <w:start w:val="1"/>
      <w:numFmt w:val="lowerLetter"/>
      <w:lvlText w:val="%1."/>
      <w:lvlJc w:val="left"/>
      <w:pPr>
        <w:ind w:left="1440" w:hanging="360"/>
      </w:pPr>
      <w:rPr>
        <w:rFonts w:ascii="CG Times" w:eastAsia="Calibri" w:hAnsi="CG Time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28B347F"/>
    <w:multiLevelType w:val="hybridMultilevel"/>
    <w:tmpl w:val="46D84B84"/>
    <w:lvl w:ilvl="0" w:tplc="0234FD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7392C"/>
    <w:multiLevelType w:val="multilevel"/>
    <w:tmpl w:val="EA822FB0"/>
    <w:lvl w:ilvl="0">
      <w:start w:val="1"/>
      <w:numFmt w:val="decimal"/>
      <w:lvlText w:val="%1."/>
      <w:lvlJc w:val="left"/>
      <w:pPr>
        <w:ind w:left="3294" w:hanging="360"/>
      </w:pPr>
      <w:rPr>
        <w:rFonts w:hint="default"/>
      </w:rPr>
    </w:lvl>
    <w:lvl w:ilvl="1">
      <w:start w:val="2"/>
      <w:numFmt w:val="decimal"/>
      <w:isLgl/>
      <w:lvlText w:val="%1.%2"/>
      <w:lvlJc w:val="left"/>
      <w:pPr>
        <w:ind w:left="3374" w:hanging="44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3654" w:hanging="72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374" w:hanging="1440"/>
      </w:pPr>
      <w:rPr>
        <w:rFonts w:hint="default"/>
      </w:rPr>
    </w:lvl>
    <w:lvl w:ilvl="7">
      <w:start w:val="1"/>
      <w:numFmt w:val="decimal"/>
      <w:isLgl/>
      <w:lvlText w:val="%1.%2.%3.%4.%5.%6.%7.%8"/>
      <w:lvlJc w:val="left"/>
      <w:pPr>
        <w:ind w:left="4374" w:hanging="1440"/>
      </w:pPr>
      <w:rPr>
        <w:rFonts w:hint="default"/>
      </w:rPr>
    </w:lvl>
    <w:lvl w:ilvl="8">
      <w:start w:val="1"/>
      <w:numFmt w:val="decimal"/>
      <w:isLgl/>
      <w:lvlText w:val="%1.%2.%3.%4.%5.%6.%7.%8.%9"/>
      <w:lvlJc w:val="left"/>
      <w:pPr>
        <w:ind w:left="4734" w:hanging="1800"/>
      </w:pPr>
      <w:rPr>
        <w:rFonts w:hint="default"/>
      </w:rPr>
    </w:lvl>
  </w:abstractNum>
  <w:abstractNum w:abstractNumId="15" w15:restartNumberingAfterBreak="0">
    <w:nsid w:val="3F8A653A"/>
    <w:multiLevelType w:val="hybridMultilevel"/>
    <w:tmpl w:val="6A8A9FEC"/>
    <w:lvl w:ilvl="0" w:tplc="FD6CCC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11F36"/>
    <w:multiLevelType w:val="hybridMultilevel"/>
    <w:tmpl w:val="3F9CC696"/>
    <w:lvl w:ilvl="0" w:tplc="FD6CCC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8782F"/>
    <w:multiLevelType w:val="hybridMultilevel"/>
    <w:tmpl w:val="BBDEA2A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BA3D07"/>
    <w:multiLevelType w:val="hybridMultilevel"/>
    <w:tmpl w:val="4D40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572A0"/>
    <w:multiLevelType w:val="hybridMultilevel"/>
    <w:tmpl w:val="432A1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2EF1FEE"/>
    <w:multiLevelType w:val="hybridMultilevel"/>
    <w:tmpl w:val="1F66E3FC"/>
    <w:lvl w:ilvl="0" w:tplc="1464BD8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41803F9"/>
    <w:multiLevelType w:val="multilevel"/>
    <w:tmpl w:val="09F41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D5CF0"/>
    <w:multiLevelType w:val="multilevel"/>
    <w:tmpl w:val="496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F3A6B"/>
    <w:multiLevelType w:val="hybridMultilevel"/>
    <w:tmpl w:val="C7220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9D00BA"/>
    <w:multiLevelType w:val="hybridMultilevel"/>
    <w:tmpl w:val="BAA4A97C"/>
    <w:lvl w:ilvl="0" w:tplc="F190BB1C">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98A0A71"/>
    <w:multiLevelType w:val="hybridMultilevel"/>
    <w:tmpl w:val="79AE97D8"/>
    <w:lvl w:ilvl="0" w:tplc="ED36BB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D5340A9"/>
    <w:multiLevelType w:val="hybridMultilevel"/>
    <w:tmpl w:val="4D40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03AD8"/>
    <w:multiLevelType w:val="multilevel"/>
    <w:tmpl w:val="403EFC9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none"/>
      <w:lvlText w:val="ii"/>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505B79F2"/>
    <w:multiLevelType w:val="multilevel"/>
    <w:tmpl w:val="234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47D66"/>
    <w:multiLevelType w:val="hybridMultilevel"/>
    <w:tmpl w:val="00D66F2C"/>
    <w:lvl w:ilvl="0" w:tplc="54662DE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E7803"/>
    <w:multiLevelType w:val="multilevel"/>
    <w:tmpl w:val="DCE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31E60"/>
    <w:multiLevelType w:val="hybridMultilevel"/>
    <w:tmpl w:val="224AE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ABC3230"/>
    <w:multiLevelType w:val="multilevel"/>
    <w:tmpl w:val="546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E2373"/>
    <w:multiLevelType w:val="hybridMultilevel"/>
    <w:tmpl w:val="C126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8054C"/>
    <w:multiLevelType w:val="hybridMultilevel"/>
    <w:tmpl w:val="4D40F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84C06"/>
    <w:multiLevelType w:val="hybridMultilevel"/>
    <w:tmpl w:val="073A8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084D1A"/>
    <w:multiLevelType w:val="multilevel"/>
    <w:tmpl w:val="4D5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E21A2"/>
    <w:multiLevelType w:val="multilevel"/>
    <w:tmpl w:val="E83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C0257A"/>
    <w:multiLevelType w:val="hybridMultilevel"/>
    <w:tmpl w:val="5BDC7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D25F22"/>
    <w:multiLevelType w:val="multilevel"/>
    <w:tmpl w:val="AF30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014FF4"/>
    <w:multiLevelType w:val="multilevel"/>
    <w:tmpl w:val="01F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2266C"/>
    <w:multiLevelType w:val="hybridMultilevel"/>
    <w:tmpl w:val="6BCE21E6"/>
    <w:lvl w:ilvl="0" w:tplc="10090019">
      <w:start w:val="1"/>
      <w:numFmt w:val="lowerLetter"/>
      <w:lvlText w:val="%1."/>
      <w:lvlJc w:val="left"/>
      <w:pPr>
        <w:ind w:left="5464"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42" w15:restartNumberingAfterBreak="0">
    <w:nsid w:val="6F766194"/>
    <w:multiLevelType w:val="hybridMultilevel"/>
    <w:tmpl w:val="88DAA764"/>
    <w:lvl w:ilvl="0" w:tplc="FD6CCCA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EE4382"/>
    <w:multiLevelType w:val="hybridMultilevel"/>
    <w:tmpl w:val="14928D2E"/>
    <w:lvl w:ilvl="0" w:tplc="9BE07E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34E68"/>
    <w:multiLevelType w:val="hybridMultilevel"/>
    <w:tmpl w:val="52B45740"/>
    <w:lvl w:ilvl="0" w:tplc="10090019">
      <w:start w:val="1"/>
      <w:numFmt w:val="lowerLetter"/>
      <w:lvlText w:val="%1."/>
      <w:lvlJc w:val="left"/>
      <w:pPr>
        <w:ind w:left="927"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45" w15:restartNumberingAfterBreak="0">
    <w:nsid w:val="7121453C"/>
    <w:multiLevelType w:val="hybridMultilevel"/>
    <w:tmpl w:val="B23A121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6" w15:restartNumberingAfterBreak="0">
    <w:nsid w:val="73BF2BCD"/>
    <w:multiLevelType w:val="hybridMultilevel"/>
    <w:tmpl w:val="B4302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4"/>
  </w:num>
  <w:num w:numId="3">
    <w:abstractNumId w:val="11"/>
  </w:num>
  <w:num w:numId="4">
    <w:abstractNumId w:val="20"/>
  </w:num>
  <w:num w:numId="5">
    <w:abstractNumId w:val="5"/>
  </w:num>
  <w:num w:numId="6">
    <w:abstractNumId w:val="18"/>
  </w:num>
  <w:num w:numId="7">
    <w:abstractNumId w:val="4"/>
  </w:num>
  <w:num w:numId="8">
    <w:abstractNumId w:val="36"/>
  </w:num>
  <w:num w:numId="9">
    <w:abstractNumId w:val="37"/>
  </w:num>
  <w:num w:numId="10">
    <w:abstractNumId w:val="28"/>
  </w:num>
  <w:num w:numId="11">
    <w:abstractNumId w:val="39"/>
  </w:num>
  <w:num w:numId="12">
    <w:abstractNumId w:val="40"/>
  </w:num>
  <w:num w:numId="13">
    <w:abstractNumId w:val="30"/>
  </w:num>
  <w:num w:numId="14">
    <w:abstractNumId w:val="0"/>
  </w:num>
  <w:num w:numId="15">
    <w:abstractNumId w:val="17"/>
  </w:num>
  <w:num w:numId="16">
    <w:abstractNumId w:val="21"/>
  </w:num>
  <w:num w:numId="17">
    <w:abstractNumId w:val="32"/>
  </w:num>
  <w:num w:numId="18">
    <w:abstractNumId w:val="22"/>
  </w:num>
  <w:num w:numId="19">
    <w:abstractNumId w:val="33"/>
  </w:num>
  <w:num w:numId="20">
    <w:abstractNumId w:val="38"/>
  </w:num>
  <w:num w:numId="21">
    <w:abstractNumId w:val="46"/>
  </w:num>
  <w:num w:numId="22">
    <w:abstractNumId w:val="35"/>
  </w:num>
  <w:num w:numId="23">
    <w:abstractNumId w:val="13"/>
  </w:num>
  <w:num w:numId="24">
    <w:abstractNumId w:val="45"/>
  </w:num>
  <w:num w:numId="25">
    <w:abstractNumId w:val="6"/>
  </w:num>
  <w:num w:numId="26">
    <w:abstractNumId w:val="26"/>
  </w:num>
  <w:num w:numId="27">
    <w:abstractNumId w:val="9"/>
  </w:num>
  <w:num w:numId="28">
    <w:abstractNumId w:val="8"/>
  </w:num>
  <w:num w:numId="29">
    <w:abstractNumId w:val="29"/>
  </w:num>
  <w:num w:numId="30">
    <w:abstractNumId w:val="15"/>
  </w:num>
  <w:num w:numId="31">
    <w:abstractNumId w:val="16"/>
  </w:num>
  <w:num w:numId="32">
    <w:abstractNumId w:val="42"/>
  </w:num>
  <w:num w:numId="33">
    <w:abstractNumId w:val="43"/>
  </w:num>
  <w:num w:numId="34">
    <w:abstractNumId w:val="10"/>
  </w:num>
  <w:num w:numId="35">
    <w:abstractNumId w:val="2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1"/>
  </w:num>
  <w:num w:numId="42">
    <w:abstractNumId w:val="2"/>
  </w:num>
  <w:num w:numId="43">
    <w:abstractNumId w:val="12"/>
  </w:num>
  <w:num w:numId="44">
    <w:abstractNumId w:val="24"/>
  </w:num>
  <w:num w:numId="45">
    <w:abstractNumId w:val="25"/>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52"/>
    <w:rsid w:val="00000B53"/>
    <w:rsid w:val="00003078"/>
    <w:rsid w:val="00014F3C"/>
    <w:rsid w:val="0002045F"/>
    <w:rsid w:val="00022E75"/>
    <w:rsid w:val="0002513D"/>
    <w:rsid w:val="00030972"/>
    <w:rsid w:val="0003448A"/>
    <w:rsid w:val="00035F8C"/>
    <w:rsid w:val="000436BE"/>
    <w:rsid w:val="00046EDE"/>
    <w:rsid w:val="00050BFB"/>
    <w:rsid w:val="00050FD2"/>
    <w:rsid w:val="00055B19"/>
    <w:rsid w:val="000642CF"/>
    <w:rsid w:val="00067B28"/>
    <w:rsid w:val="00074206"/>
    <w:rsid w:val="000837A8"/>
    <w:rsid w:val="000839D3"/>
    <w:rsid w:val="00083F11"/>
    <w:rsid w:val="00085CBA"/>
    <w:rsid w:val="000862E2"/>
    <w:rsid w:val="000929D9"/>
    <w:rsid w:val="000931D7"/>
    <w:rsid w:val="0009492A"/>
    <w:rsid w:val="00096C16"/>
    <w:rsid w:val="000A51B6"/>
    <w:rsid w:val="000A7E2A"/>
    <w:rsid w:val="000B0F68"/>
    <w:rsid w:val="000B1C99"/>
    <w:rsid w:val="000B2366"/>
    <w:rsid w:val="000B4C12"/>
    <w:rsid w:val="000B5227"/>
    <w:rsid w:val="000B6A88"/>
    <w:rsid w:val="000C1D17"/>
    <w:rsid w:val="000C3310"/>
    <w:rsid w:val="000C3C4D"/>
    <w:rsid w:val="000C3DF3"/>
    <w:rsid w:val="000C4E0A"/>
    <w:rsid w:val="000C7F27"/>
    <w:rsid w:val="000D0266"/>
    <w:rsid w:val="000D16B0"/>
    <w:rsid w:val="000D20B6"/>
    <w:rsid w:val="000D4CE6"/>
    <w:rsid w:val="000E26F6"/>
    <w:rsid w:val="000E70DF"/>
    <w:rsid w:val="000E713F"/>
    <w:rsid w:val="000F464F"/>
    <w:rsid w:val="000F5825"/>
    <w:rsid w:val="00100F88"/>
    <w:rsid w:val="0010145C"/>
    <w:rsid w:val="00114D01"/>
    <w:rsid w:val="00122782"/>
    <w:rsid w:val="001254DC"/>
    <w:rsid w:val="00125D16"/>
    <w:rsid w:val="001268B9"/>
    <w:rsid w:val="001304BD"/>
    <w:rsid w:val="00130C2B"/>
    <w:rsid w:val="00134EC1"/>
    <w:rsid w:val="00137B7E"/>
    <w:rsid w:val="001510C8"/>
    <w:rsid w:val="001523C2"/>
    <w:rsid w:val="00155688"/>
    <w:rsid w:val="0015624B"/>
    <w:rsid w:val="00160F05"/>
    <w:rsid w:val="001649C4"/>
    <w:rsid w:val="00165A10"/>
    <w:rsid w:val="00172803"/>
    <w:rsid w:val="001754FD"/>
    <w:rsid w:val="00182359"/>
    <w:rsid w:val="0018240D"/>
    <w:rsid w:val="00184A92"/>
    <w:rsid w:val="00193D0A"/>
    <w:rsid w:val="001971B7"/>
    <w:rsid w:val="00197CBE"/>
    <w:rsid w:val="001A03DF"/>
    <w:rsid w:val="001A729C"/>
    <w:rsid w:val="001B1984"/>
    <w:rsid w:val="001C65CB"/>
    <w:rsid w:val="001D037E"/>
    <w:rsid w:val="001D3FFA"/>
    <w:rsid w:val="001D54D8"/>
    <w:rsid w:val="001E19CF"/>
    <w:rsid w:val="001E5786"/>
    <w:rsid w:val="001F2F02"/>
    <w:rsid w:val="001F42D3"/>
    <w:rsid w:val="001F4EDD"/>
    <w:rsid w:val="0020110C"/>
    <w:rsid w:val="00203335"/>
    <w:rsid w:val="00203900"/>
    <w:rsid w:val="00203AA2"/>
    <w:rsid w:val="0020616C"/>
    <w:rsid w:val="00232B8A"/>
    <w:rsid w:val="002361AB"/>
    <w:rsid w:val="00241D82"/>
    <w:rsid w:val="00245293"/>
    <w:rsid w:val="002459DB"/>
    <w:rsid w:val="0024757D"/>
    <w:rsid w:val="00250FFF"/>
    <w:rsid w:val="00252B10"/>
    <w:rsid w:val="002560B9"/>
    <w:rsid w:val="00261559"/>
    <w:rsid w:val="00263192"/>
    <w:rsid w:val="00265407"/>
    <w:rsid w:val="00267C9F"/>
    <w:rsid w:val="0027121D"/>
    <w:rsid w:val="002751B4"/>
    <w:rsid w:val="0027640A"/>
    <w:rsid w:val="00276FC6"/>
    <w:rsid w:val="00282B8F"/>
    <w:rsid w:val="00282D91"/>
    <w:rsid w:val="00283041"/>
    <w:rsid w:val="00284CBD"/>
    <w:rsid w:val="00285843"/>
    <w:rsid w:val="0028682D"/>
    <w:rsid w:val="00292EF1"/>
    <w:rsid w:val="002B549D"/>
    <w:rsid w:val="002B6175"/>
    <w:rsid w:val="002C162D"/>
    <w:rsid w:val="002C17A6"/>
    <w:rsid w:val="002C2F66"/>
    <w:rsid w:val="002C6B11"/>
    <w:rsid w:val="002D0F7B"/>
    <w:rsid w:val="002D1527"/>
    <w:rsid w:val="002D349E"/>
    <w:rsid w:val="002E3112"/>
    <w:rsid w:val="002E323B"/>
    <w:rsid w:val="002E331F"/>
    <w:rsid w:val="002E6075"/>
    <w:rsid w:val="002E6320"/>
    <w:rsid w:val="002E739C"/>
    <w:rsid w:val="002F0BCB"/>
    <w:rsid w:val="003049C5"/>
    <w:rsid w:val="003060E2"/>
    <w:rsid w:val="00310B66"/>
    <w:rsid w:val="0031365D"/>
    <w:rsid w:val="00322251"/>
    <w:rsid w:val="00324E25"/>
    <w:rsid w:val="003326F0"/>
    <w:rsid w:val="00337CB7"/>
    <w:rsid w:val="00337F70"/>
    <w:rsid w:val="00341E6C"/>
    <w:rsid w:val="003425EE"/>
    <w:rsid w:val="003507E8"/>
    <w:rsid w:val="00350873"/>
    <w:rsid w:val="00350D7C"/>
    <w:rsid w:val="003523F6"/>
    <w:rsid w:val="00360496"/>
    <w:rsid w:val="00360E5B"/>
    <w:rsid w:val="0036310E"/>
    <w:rsid w:val="00364955"/>
    <w:rsid w:val="00364C30"/>
    <w:rsid w:val="00366A58"/>
    <w:rsid w:val="003678FB"/>
    <w:rsid w:val="00384D52"/>
    <w:rsid w:val="0039000A"/>
    <w:rsid w:val="00390BA3"/>
    <w:rsid w:val="00392913"/>
    <w:rsid w:val="00393C0A"/>
    <w:rsid w:val="003A0C46"/>
    <w:rsid w:val="003A3B9B"/>
    <w:rsid w:val="003A5F9E"/>
    <w:rsid w:val="003A7FFB"/>
    <w:rsid w:val="003B1F3D"/>
    <w:rsid w:val="003B3847"/>
    <w:rsid w:val="003B4EFD"/>
    <w:rsid w:val="003C2E33"/>
    <w:rsid w:val="003D2937"/>
    <w:rsid w:val="003D5162"/>
    <w:rsid w:val="003D7D91"/>
    <w:rsid w:val="003E0A79"/>
    <w:rsid w:val="003E0F04"/>
    <w:rsid w:val="003E600E"/>
    <w:rsid w:val="003F1FA7"/>
    <w:rsid w:val="00400DD0"/>
    <w:rsid w:val="00403076"/>
    <w:rsid w:val="00403B00"/>
    <w:rsid w:val="004045EB"/>
    <w:rsid w:val="004225F4"/>
    <w:rsid w:val="00423FBB"/>
    <w:rsid w:val="00425442"/>
    <w:rsid w:val="0042780D"/>
    <w:rsid w:val="0043322D"/>
    <w:rsid w:val="00434074"/>
    <w:rsid w:val="0043441C"/>
    <w:rsid w:val="00440A8B"/>
    <w:rsid w:val="004442E4"/>
    <w:rsid w:val="004452A3"/>
    <w:rsid w:val="00446069"/>
    <w:rsid w:val="00452570"/>
    <w:rsid w:val="004568C7"/>
    <w:rsid w:val="004578A4"/>
    <w:rsid w:val="00464A03"/>
    <w:rsid w:val="00467802"/>
    <w:rsid w:val="00473CE2"/>
    <w:rsid w:val="00474604"/>
    <w:rsid w:val="00475552"/>
    <w:rsid w:val="004840D4"/>
    <w:rsid w:val="00484632"/>
    <w:rsid w:val="004861A4"/>
    <w:rsid w:val="004A0B7D"/>
    <w:rsid w:val="004A3BE9"/>
    <w:rsid w:val="004B2051"/>
    <w:rsid w:val="004B2D31"/>
    <w:rsid w:val="004B39AB"/>
    <w:rsid w:val="004B6A43"/>
    <w:rsid w:val="004C2F54"/>
    <w:rsid w:val="004C2FF5"/>
    <w:rsid w:val="004C6B92"/>
    <w:rsid w:val="004D0D1F"/>
    <w:rsid w:val="004D5F45"/>
    <w:rsid w:val="004F4AFE"/>
    <w:rsid w:val="004F6D65"/>
    <w:rsid w:val="005078D8"/>
    <w:rsid w:val="0051026C"/>
    <w:rsid w:val="00514B3F"/>
    <w:rsid w:val="00516E80"/>
    <w:rsid w:val="005208A9"/>
    <w:rsid w:val="00522013"/>
    <w:rsid w:val="0052543D"/>
    <w:rsid w:val="00525674"/>
    <w:rsid w:val="00527D2E"/>
    <w:rsid w:val="005309BB"/>
    <w:rsid w:val="00533C13"/>
    <w:rsid w:val="00535662"/>
    <w:rsid w:val="005419B3"/>
    <w:rsid w:val="00544EF1"/>
    <w:rsid w:val="00556133"/>
    <w:rsid w:val="00557906"/>
    <w:rsid w:val="00560A98"/>
    <w:rsid w:val="00561472"/>
    <w:rsid w:val="00563AFA"/>
    <w:rsid w:val="00570E29"/>
    <w:rsid w:val="0057181C"/>
    <w:rsid w:val="00574893"/>
    <w:rsid w:val="00582411"/>
    <w:rsid w:val="00583571"/>
    <w:rsid w:val="00592F90"/>
    <w:rsid w:val="0059506C"/>
    <w:rsid w:val="0059558D"/>
    <w:rsid w:val="00595D6A"/>
    <w:rsid w:val="005A27BF"/>
    <w:rsid w:val="005B08F8"/>
    <w:rsid w:val="005B1FBA"/>
    <w:rsid w:val="005B2609"/>
    <w:rsid w:val="005B5644"/>
    <w:rsid w:val="005B5FE0"/>
    <w:rsid w:val="005B78B0"/>
    <w:rsid w:val="005C2427"/>
    <w:rsid w:val="005C74B7"/>
    <w:rsid w:val="005D11E0"/>
    <w:rsid w:val="005D1740"/>
    <w:rsid w:val="005D2023"/>
    <w:rsid w:val="005D5BAB"/>
    <w:rsid w:val="005F3906"/>
    <w:rsid w:val="006013C0"/>
    <w:rsid w:val="006028DA"/>
    <w:rsid w:val="00602ACC"/>
    <w:rsid w:val="00603DDC"/>
    <w:rsid w:val="00604A2A"/>
    <w:rsid w:val="00606592"/>
    <w:rsid w:val="00615BA8"/>
    <w:rsid w:val="006178BA"/>
    <w:rsid w:val="006352D2"/>
    <w:rsid w:val="0063531D"/>
    <w:rsid w:val="00641CE6"/>
    <w:rsid w:val="0064238A"/>
    <w:rsid w:val="0064324F"/>
    <w:rsid w:val="006453CA"/>
    <w:rsid w:val="0064666D"/>
    <w:rsid w:val="00651E70"/>
    <w:rsid w:val="00653DEA"/>
    <w:rsid w:val="00660A36"/>
    <w:rsid w:val="00661A3B"/>
    <w:rsid w:val="00663933"/>
    <w:rsid w:val="006659CF"/>
    <w:rsid w:val="006A0937"/>
    <w:rsid w:val="006A0EF3"/>
    <w:rsid w:val="006A4E72"/>
    <w:rsid w:val="006A54D6"/>
    <w:rsid w:val="006A55E8"/>
    <w:rsid w:val="006B4721"/>
    <w:rsid w:val="006B5AF5"/>
    <w:rsid w:val="006C4C6F"/>
    <w:rsid w:val="006C4F85"/>
    <w:rsid w:val="006D0D32"/>
    <w:rsid w:val="006D19D0"/>
    <w:rsid w:val="006E0E4D"/>
    <w:rsid w:val="006E2002"/>
    <w:rsid w:val="006E23C6"/>
    <w:rsid w:val="006F2E71"/>
    <w:rsid w:val="006F4487"/>
    <w:rsid w:val="006F548E"/>
    <w:rsid w:val="006F7EC4"/>
    <w:rsid w:val="00705863"/>
    <w:rsid w:val="00705AB9"/>
    <w:rsid w:val="007076A1"/>
    <w:rsid w:val="00710C88"/>
    <w:rsid w:val="00712E26"/>
    <w:rsid w:val="00714DCA"/>
    <w:rsid w:val="00715438"/>
    <w:rsid w:val="00717B80"/>
    <w:rsid w:val="007210CC"/>
    <w:rsid w:val="00724719"/>
    <w:rsid w:val="00736B82"/>
    <w:rsid w:val="0073781B"/>
    <w:rsid w:val="00746DD1"/>
    <w:rsid w:val="00747A70"/>
    <w:rsid w:val="007522C5"/>
    <w:rsid w:val="00755DA8"/>
    <w:rsid w:val="007603AE"/>
    <w:rsid w:val="00766F32"/>
    <w:rsid w:val="00767800"/>
    <w:rsid w:val="00771F14"/>
    <w:rsid w:val="007741D3"/>
    <w:rsid w:val="00775EF8"/>
    <w:rsid w:val="007809A4"/>
    <w:rsid w:val="007A17CB"/>
    <w:rsid w:val="007A3261"/>
    <w:rsid w:val="007A4705"/>
    <w:rsid w:val="007A5F43"/>
    <w:rsid w:val="007A7DA1"/>
    <w:rsid w:val="007B017F"/>
    <w:rsid w:val="007B0B50"/>
    <w:rsid w:val="007B532A"/>
    <w:rsid w:val="007B646E"/>
    <w:rsid w:val="007C0FC5"/>
    <w:rsid w:val="007C16EB"/>
    <w:rsid w:val="007C6706"/>
    <w:rsid w:val="007D4474"/>
    <w:rsid w:val="007D6A7F"/>
    <w:rsid w:val="007E2108"/>
    <w:rsid w:val="007E23D6"/>
    <w:rsid w:val="007E4C83"/>
    <w:rsid w:val="007E7229"/>
    <w:rsid w:val="007F0BD1"/>
    <w:rsid w:val="007F70DB"/>
    <w:rsid w:val="007F7AE7"/>
    <w:rsid w:val="00800EA3"/>
    <w:rsid w:val="00803029"/>
    <w:rsid w:val="00812035"/>
    <w:rsid w:val="00815D1B"/>
    <w:rsid w:val="00821E51"/>
    <w:rsid w:val="00832CA5"/>
    <w:rsid w:val="00834B5C"/>
    <w:rsid w:val="00840F04"/>
    <w:rsid w:val="00841C2C"/>
    <w:rsid w:val="00843AA1"/>
    <w:rsid w:val="008560E7"/>
    <w:rsid w:val="0086014B"/>
    <w:rsid w:val="00860414"/>
    <w:rsid w:val="00861D23"/>
    <w:rsid w:val="00863DD6"/>
    <w:rsid w:val="00864F55"/>
    <w:rsid w:val="008832A4"/>
    <w:rsid w:val="00896FE9"/>
    <w:rsid w:val="008A1283"/>
    <w:rsid w:val="008A4A40"/>
    <w:rsid w:val="008A6952"/>
    <w:rsid w:val="008A6AE1"/>
    <w:rsid w:val="008A7735"/>
    <w:rsid w:val="008B231F"/>
    <w:rsid w:val="008C069A"/>
    <w:rsid w:val="008C0B00"/>
    <w:rsid w:val="008C223E"/>
    <w:rsid w:val="008D5EB2"/>
    <w:rsid w:val="008D7584"/>
    <w:rsid w:val="008E1159"/>
    <w:rsid w:val="008E32C2"/>
    <w:rsid w:val="008E640D"/>
    <w:rsid w:val="008F5637"/>
    <w:rsid w:val="008F6F85"/>
    <w:rsid w:val="008F7436"/>
    <w:rsid w:val="009005E4"/>
    <w:rsid w:val="00910BB7"/>
    <w:rsid w:val="0091291A"/>
    <w:rsid w:val="00912AA5"/>
    <w:rsid w:val="00913A63"/>
    <w:rsid w:val="00921A1F"/>
    <w:rsid w:val="00926DE2"/>
    <w:rsid w:val="009401BB"/>
    <w:rsid w:val="00940A7E"/>
    <w:rsid w:val="00942327"/>
    <w:rsid w:val="00943939"/>
    <w:rsid w:val="00951954"/>
    <w:rsid w:val="009560C6"/>
    <w:rsid w:val="0096062D"/>
    <w:rsid w:val="00963E29"/>
    <w:rsid w:val="00980DC9"/>
    <w:rsid w:val="00986DBE"/>
    <w:rsid w:val="009912FE"/>
    <w:rsid w:val="00994AB7"/>
    <w:rsid w:val="00996232"/>
    <w:rsid w:val="00996D4A"/>
    <w:rsid w:val="009974CE"/>
    <w:rsid w:val="009A25F6"/>
    <w:rsid w:val="009A2B22"/>
    <w:rsid w:val="009B0FA9"/>
    <w:rsid w:val="009B24D2"/>
    <w:rsid w:val="009B573A"/>
    <w:rsid w:val="009C357A"/>
    <w:rsid w:val="009E350B"/>
    <w:rsid w:val="009E3F45"/>
    <w:rsid w:val="009E6234"/>
    <w:rsid w:val="009E6A66"/>
    <w:rsid w:val="009E7E0B"/>
    <w:rsid w:val="00A0603F"/>
    <w:rsid w:val="00A108C1"/>
    <w:rsid w:val="00A2440D"/>
    <w:rsid w:val="00A30B85"/>
    <w:rsid w:val="00A327EB"/>
    <w:rsid w:val="00A35AF6"/>
    <w:rsid w:val="00A3633E"/>
    <w:rsid w:val="00A406EA"/>
    <w:rsid w:val="00A43F00"/>
    <w:rsid w:val="00A46B1C"/>
    <w:rsid w:val="00A47B20"/>
    <w:rsid w:val="00A521C9"/>
    <w:rsid w:val="00A53BB7"/>
    <w:rsid w:val="00A55573"/>
    <w:rsid w:val="00A6288A"/>
    <w:rsid w:val="00A7285B"/>
    <w:rsid w:val="00A74276"/>
    <w:rsid w:val="00A766B0"/>
    <w:rsid w:val="00A80FFB"/>
    <w:rsid w:val="00A83C79"/>
    <w:rsid w:val="00A849C8"/>
    <w:rsid w:val="00AA2017"/>
    <w:rsid w:val="00AA5BBB"/>
    <w:rsid w:val="00AB1988"/>
    <w:rsid w:val="00AB4469"/>
    <w:rsid w:val="00AB4C5D"/>
    <w:rsid w:val="00AB53B1"/>
    <w:rsid w:val="00AD414E"/>
    <w:rsid w:val="00AD5B62"/>
    <w:rsid w:val="00AD7571"/>
    <w:rsid w:val="00AE7DEA"/>
    <w:rsid w:val="00B00263"/>
    <w:rsid w:val="00B11D3A"/>
    <w:rsid w:val="00B13446"/>
    <w:rsid w:val="00B13C5D"/>
    <w:rsid w:val="00B14A5F"/>
    <w:rsid w:val="00B20874"/>
    <w:rsid w:val="00B22085"/>
    <w:rsid w:val="00B23188"/>
    <w:rsid w:val="00B23664"/>
    <w:rsid w:val="00B247D0"/>
    <w:rsid w:val="00B301AF"/>
    <w:rsid w:val="00B427CF"/>
    <w:rsid w:val="00B5317A"/>
    <w:rsid w:val="00B53D02"/>
    <w:rsid w:val="00B56D0A"/>
    <w:rsid w:val="00B6171D"/>
    <w:rsid w:val="00B70025"/>
    <w:rsid w:val="00B72210"/>
    <w:rsid w:val="00B72B7A"/>
    <w:rsid w:val="00B82DD1"/>
    <w:rsid w:val="00B84D03"/>
    <w:rsid w:val="00B85AD5"/>
    <w:rsid w:val="00B915BF"/>
    <w:rsid w:val="00B95A7E"/>
    <w:rsid w:val="00BA3A4D"/>
    <w:rsid w:val="00BC07C3"/>
    <w:rsid w:val="00BC4605"/>
    <w:rsid w:val="00BD0721"/>
    <w:rsid w:val="00BD1819"/>
    <w:rsid w:val="00BD49F0"/>
    <w:rsid w:val="00BD4E48"/>
    <w:rsid w:val="00BD7272"/>
    <w:rsid w:val="00BD728E"/>
    <w:rsid w:val="00BD7767"/>
    <w:rsid w:val="00BE2D26"/>
    <w:rsid w:val="00BE3617"/>
    <w:rsid w:val="00BF2275"/>
    <w:rsid w:val="00BF3730"/>
    <w:rsid w:val="00BF3FFA"/>
    <w:rsid w:val="00BF49D2"/>
    <w:rsid w:val="00C0038E"/>
    <w:rsid w:val="00C02D05"/>
    <w:rsid w:val="00C0301D"/>
    <w:rsid w:val="00C038DE"/>
    <w:rsid w:val="00C048D0"/>
    <w:rsid w:val="00C11F14"/>
    <w:rsid w:val="00C1557F"/>
    <w:rsid w:val="00C17F8E"/>
    <w:rsid w:val="00C210E4"/>
    <w:rsid w:val="00C22E06"/>
    <w:rsid w:val="00C27381"/>
    <w:rsid w:val="00C31DA2"/>
    <w:rsid w:val="00C35593"/>
    <w:rsid w:val="00C3752F"/>
    <w:rsid w:val="00C41D7C"/>
    <w:rsid w:val="00C431C8"/>
    <w:rsid w:val="00C43470"/>
    <w:rsid w:val="00C50819"/>
    <w:rsid w:val="00C50CAE"/>
    <w:rsid w:val="00C629BC"/>
    <w:rsid w:val="00C639BA"/>
    <w:rsid w:val="00C63DC8"/>
    <w:rsid w:val="00C80A75"/>
    <w:rsid w:val="00C81225"/>
    <w:rsid w:val="00C857BA"/>
    <w:rsid w:val="00CA01B5"/>
    <w:rsid w:val="00CA074D"/>
    <w:rsid w:val="00CA78FE"/>
    <w:rsid w:val="00CB0602"/>
    <w:rsid w:val="00CB15D3"/>
    <w:rsid w:val="00CB4476"/>
    <w:rsid w:val="00CB4948"/>
    <w:rsid w:val="00CC15FD"/>
    <w:rsid w:val="00CC7C4C"/>
    <w:rsid w:val="00CD2751"/>
    <w:rsid w:val="00CD4C4E"/>
    <w:rsid w:val="00CE05EE"/>
    <w:rsid w:val="00CE0EE4"/>
    <w:rsid w:val="00CE23FE"/>
    <w:rsid w:val="00CE3B0D"/>
    <w:rsid w:val="00CF0CF2"/>
    <w:rsid w:val="00CF412B"/>
    <w:rsid w:val="00CF52BB"/>
    <w:rsid w:val="00D062F6"/>
    <w:rsid w:val="00D1327F"/>
    <w:rsid w:val="00D15F8C"/>
    <w:rsid w:val="00D15FCD"/>
    <w:rsid w:val="00D16266"/>
    <w:rsid w:val="00D20419"/>
    <w:rsid w:val="00D225AA"/>
    <w:rsid w:val="00D235C5"/>
    <w:rsid w:val="00D24FBE"/>
    <w:rsid w:val="00D26AE4"/>
    <w:rsid w:val="00D31498"/>
    <w:rsid w:val="00D3371D"/>
    <w:rsid w:val="00D36CF3"/>
    <w:rsid w:val="00D40E84"/>
    <w:rsid w:val="00D41703"/>
    <w:rsid w:val="00D41DEB"/>
    <w:rsid w:val="00D457A3"/>
    <w:rsid w:val="00D56718"/>
    <w:rsid w:val="00D56BEF"/>
    <w:rsid w:val="00D61105"/>
    <w:rsid w:val="00D62CF2"/>
    <w:rsid w:val="00D66A39"/>
    <w:rsid w:val="00D7034B"/>
    <w:rsid w:val="00D74C15"/>
    <w:rsid w:val="00D75934"/>
    <w:rsid w:val="00D7671A"/>
    <w:rsid w:val="00D81AC7"/>
    <w:rsid w:val="00D83EB9"/>
    <w:rsid w:val="00D92980"/>
    <w:rsid w:val="00D95AFD"/>
    <w:rsid w:val="00D95C7D"/>
    <w:rsid w:val="00DA558F"/>
    <w:rsid w:val="00DA66D8"/>
    <w:rsid w:val="00DA7954"/>
    <w:rsid w:val="00DB0C3A"/>
    <w:rsid w:val="00DC7AF2"/>
    <w:rsid w:val="00DD2D58"/>
    <w:rsid w:val="00DD31FF"/>
    <w:rsid w:val="00DD54B1"/>
    <w:rsid w:val="00DD567F"/>
    <w:rsid w:val="00DE5E5C"/>
    <w:rsid w:val="00DF26CC"/>
    <w:rsid w:val="00E031B2"/>
    <w:rsid w:val="00E26040"/>
    <w:rsid w:val="00E265CF"/>
    <w:rsid w:val="00E3028A"/>
    <w:rsid w:val="00E315B6"/>
    <w:rsid w:val="00E3270A"/>
    <w:rsid w:val="00E34E49"/>
    <w:rsid w:val="00E36BCD"/>
    <w:rsid w:val="00E55826"/>
    <w:rsid w:val="00E56139"/>
    <w:rsid w:val="00E5614A"/>
    <w:rsid w:val="00E617D2"/>
    <w:rsid w:val="00E6530B"/>
    <w:rsid w:val="00E671AF"/>
    <w:rsid w:val="00E80E42"/>
    <w:rsid w:val="00E83DBE"/>
    <w:rsid w:val="00E8481B"/>
    <w:rsid w:val="00E86291"/>
    <w:rsid w:val="00EA050F"/>
    <w:rsid w:val="00EB4B0E"/>
    <w:rsid w:val="00EB5664"/>
    <w:rsid w:val="00EB69D7"/>
    <w:rsid w:val="00EC32DF"/>
    <w:rsid w:val="00EC5B0F"/>
    <w:rsid w:val="00EC6C7D"/>
    <w:rsid w:val="00EC7640"/>
    <w:rsid w:val="00ED16EF"/>
    <w:rsid w:val="00ED1C16"/>
    <w:rsid w:val="00EE750C"/>
    <w:rsid w:val="00EF1DAF"/>
    <w:rsid w:val="00EF24D6"/>
    <w:rsid w:val="00EF26D7"/>
    <w:rsid w:val="00EF4A1E"/>
    <w:rsid w:val="00F016C5"/>
    <w:rsid w:val="00F1244C"/>
    <w:rsid w:val="00F15698"/>
    <w:rsid w:val="00F32217"/>
    <w:rsid w:val="00F32E3D"/>
    <w:rsid w:val="00F32E78"/>
    <w:rsid w:val="00F33546"/>
    <w:rsid w:val="00F36C71"/>
    <w:rsid w:val="00F45712"/>
    <w:rsid w:val="00F50B87"/>
    <w:rsid w:val="00F54096"/>
    <w:rsid w:val="00F56055"/>
    <w:rsid w:val="00F615ED"/>
    <w:rsid w:val="00F627CD"/>
    <w:rsid w:val="00F6439D"/>
    <w:rsid w:val="00F65370"/>
    <w:rsid w:val="00F84357"/>
    <w:rsid w:val="00F91C15"/>
    <w:rsid w:val="00FA22D1"/>
    <w:rsid w:val="00FA4349"/>
    <w:rsid w:val="00FA448A"/>
    <w:rsid w:val="00FA620A"/>
    <w:rsid w:val="00FB208D"/>
    <w:rsid w:val="00FB2846"/>
    <w:rsid w:val="00FC3279"/>
    <w:rsid w:val="00FC4C55"/>
    <w:rsid w:val="00FC5164"/>
    <w:rsid w:val="00FD02DD"/>
    <w:rsid w:val="00FD0D36"/>
    <w:rsid w:val="00FD12E3"/>
    <w:rsid w:val="00FD4F01"/>
    <w:rsid w:val="00FE031C"/>
    <w:rsid w:val="00FE1126"/>
    <w:rsid w:val="00FE58B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AF2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952"/>
    <w:pPr>
      <w:autoSpaceDE w:val="0"/>
      <w:autoSpaceDN w:val="0"/>
      <w:adjustRightInd w:val="0"/>
    </w:pPr>
    <w:rPr>
      <w:rFonts w:ascii="CG Times" w:hAnsi="CG Times"/>
    </w:rPr>
  </w:style>
  <w:style w:type="paragraph" w:styleId="Heading1">
    <w:name w:val="heading 1"/>
    <w:basedOn w:val="Normal"/>
    <w:next w:val="Normal"/>
    <w:link w:val="Heading1Char"/>
    <w:uiPriority w:val="99"/>
    <w:qFormat/>
    <w:rsid w:val="00D66A39"/>
    <w:pPr>
      <w:keepNext/>
      <w:keepLines/>
      <w:autoSpaceDE/>
      <w:autoSpaceDN/>
      <w:adjustRightInd/>
      <w:spacing w:before="480" w:after="1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D66A39"/>
    <w:pPr>
      <w:keepNext/>
      <w:keepLines/>
      <w:autoSpaceDE/>
      <w:autoSpaceDN/>
      <w:adjustRightInd/>
      <w:spacing w:before="200" w:after="12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qFormat/>
    <w:rsid w:val="00D66A39"/>
    <w:pPr>
      <w:keepNext/>
      <w:keepLines/>
      <w:autoSpaceDE/>
      <w:autoSpaceDN/>
      <w:adjustRightInd/>
      <w:spacing w:before="200" w:after="1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A39"/>
    <w:rPr>
      <w:rFonts w:ascii="Times New Roman" w:hAnsi="Times New Roman" w:cs="Times New Roman"/>
      <w:b/>
      <w:bCs/>
      <w:sz w:val="28"/>
    </w:rPr>
  </w:style>
  <w:style w:type="character" w:customStyle="1" w:styleId="Heading2Char">
    <w:name w:val="Heading 2 Char"/>
    <w:basedOn w:val="DefaultParagraphFont"/>
    <w:link w:val="Heading2"/>
    <w:uiPriority w:val="99"/>
    <w:rsid w:val="00D66A39"/>
    <w:rPr>
      <w:rFonts w:ascii="Times New Roman" w:hAnsi="Times New Roman" w:cs="Times New Roman"/>
      <w:b/>
      <w:bCs/>
      <w:sz w:val="26"/>
    </w:rPr>
  </w:style>
  <w:style w:type="character" w:customStyle="1" w:styleId="Heading3Char">
    <w:name w:val="Heading 3 Char"/>
    <w:basedOn w:val="DefaultParagraphFont"/>
    <w:link w:val="Heading3"/>
    <w:uiPriority w:val="99"/>
    <w:semiHidden/>
    <w:rsid w:val="00D66A39"/>
    <w:rPr>
      <w:rFonts w:ascii="Times New Roman" w:hAnsi="Times New Roman" w:cs="Times New Roman"/>
      <w:b/>
      <w:bCs/>
      <w:i/>
      <w:sz w:val="24"/>
    </w:rPr>
  </w:style>
  <w:style w:type="paragraph" w:customStyle="1" w:styleId="Level1">
    <w:name w:val="Level 1"/>
    <w:uiPriority w:val="99"/>
    <w:rsid w:val="008A6952"/>
    <w:pPr>
      <w:autoSpaceDE w:val="0"/>
      <w:autoSpaceDN w:val="0"/>
      <w:adjustRightInd w:val="0"/>
      <w:ind w:left="720"/>
    </w:pPr>
    <w:rPr>
      <w:rFonts w:ascii="CG Times" w:hAnsi="CG Times"/>
      <w:sz w:val="24"/>
      <w:szCs w:val="24"/>
    </w:rPr>
  </w:style>
  <w:style w:type="paragraph" w:styleId="ListParagraph">
    <w:name w:val="List Paragraph"/>
    <w:basedOn w:val="Normal"/>
    <w:uiPriority w:val="1"/>
    <w:qFormat/>
    <w:rsid w:val="00E671AF"/>
    <w:pPr>
      <w:autoSpaceDE/>
      <w:autoSpaceDN/>
      <w:adjustRightInd/>
      <w:spacing w:after="200" w:line="276" w:lineRule="auto"/>
      <w:ind w:left="720"/>
      <w:contextualSpacing/>
    </w:pPr>
    <w:rPr>
      <w:rFonts w:ascii="Calibri" w:hAnsi="Calibri"/>
      <w:sz w:val="22"/>
      <w:szCs w:val="22"/>
      <w:lang w:val="en-CA"/>
    </w:rPr>
  </w:style>
  <w:style w:type="character" w:customStyle="1" w:styleId="course-name1">
    <w:name w:val="course-name1"/>
    <w:basedOn w:val="DefaultParagraphFont"/>
    <w:rsid w:val="00E671AF"/>
    <w:rPr>
      <w:rFonts w:ascii="Arial" w:hAnsi="Arial" w:cs="Arial"/>
      <w:sz w:val="18"/>
    </w:rPr>
  </w:style>
  <w:style w:type="paragraph" w:customStyle="1" w:styleId="Default">
    <w:name w:val="Default"/>
    <w:uiPriority w:val="99"/>
    <w:rsid w:val="00E671AF"/>
    <w:pPr>
      <w:widowControl w:val="0"/>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671AF"/>
    <w:pPr>
      <w:autoSpaceDE/>
      <w:autoSpaceDN/>
      <w:adjustRightInd/>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D0D36"/>
    <w:rPr>
      <w:rFonts w:ascii="Verdana" w:hAnsi="Verdana" w:cs="Times New Roman"/>
      <w:b/>
      <w:bCs/>
    </w:rPr>
  </w:style>
  <w:style w:type="character" w:styleId="Hyperlink">
    <w:name w:val="Hyperlink"/>
    <w:basedOn w:val="DefaultParagraphFont"/>
    <w:uiPriority w:val="99"/>
    <w:rsid w:val="00FD0D36"/>
    <w:rPr>
      <w:rFonts w:cs="Times New Roman"/>
      <w:color w:val="0000FF"/>
      <w:u w:val="none"/>
      <w:effect w:val="none"/>
    </w:rPr>
  </w:style>
  <w:style w:type="character" w:styleId="Emphasis">
    <w:name w:val="Emphasis"/>
    <w:basedOn w:val="DefaultParagraphFont"/>
    <w:uiPriority w:val="99"/>
    <w:qFormat/>
    <w:rsid w:val="00BF3FFA"/>
    <w:rPr>
      <w:rFonts w:cs="Times New Roman"/>
      <w:i/>
      <w:iCs/>
    </w:rPr>
  </w:style>
  <w:style w:type="character" w:customStyle="1" w:styleId="course-name">
    <w:name w:val="course-name"/>
    <w:basedOn w:val="DefaultParagraphFont"/>
    <w:uiPriority w:val="99"/>
    <w:rsid w:val="00446069"/>
    <w:rPr>
      <w:rFonts w:cs="Times New Roman"/>
    </w:rPr>
  </w:style>
  <w:style w:type="character" w:customStyle="1" w:styleId="Strong1">
    <w:name w:val="Strong1"/>
    <w:basedOn w:val="DefaultParagraphFont"/>
    <w:uiPriority w:val="99"/>
    <w:rsid w:val="008A4A40"/>
    <w:rPr>
      <w:rFonts w:cs="Times New Roman"/>
    </w:rPr>
  </w:style>
  <w:style w:type="paragraph" w:styleId="Header">
    <w:name w:val="header"/>
    <w:basedOn w:val="Normal"/>
    <w:link w:val="HeaderChar"/>
    <w:uiPriority w:val="99"/>
    <w:rsid w:val="008A4A40"/>
    <w:pPr>
      <w:tabs>
        <w:tab w:val="center" w:pos="4320"/>
        <w:tab w:val="right" w:pos="8640"/>
      </w:tabs>
      <w:autoSpaceDE/>
      <w:autoSpaceDN/>
      <w:adjustRightInd/>
    </w:pPr>
    <w:rPr>
      <w:rFonts w:ascii="Arial" w:eastAsia="Times New Roman" w:hAnsi="Arial" w:cs="Arial"/>
    </w:rPr>
  </w:style>
  <w:style w:type="character" w:customStyle="1" w:styleId="HeaderChar">
    <w:name w:val="Header Char"/>
    <w:basedOn w:val="DefaultParagraphFont"/>
    <w:link w:val="Header"/>
    <w:uiPriority w:val="99"/>
    <w:rsid w:val="008A4A40"/>
    <w:rPr>
      <w:rFonts w:ascii="Arial" w:hAnsi="Arial" w:cs="Arial"/>
      <w:sz w:val="20"/>
    </w:rPr>
  </w:style>
  <w:style w:type="paragraph" w:customStyle="1" w:styleId="ColorfulList-Accent11">
    <w:name w:val="Colorful List - Accent 11"/>
    <w:basedOn w:val="Normal"/>
    <w:uiPriority w:val="99"/>
    <w:rsid w:val="00C50819"/>
    <w:pPr>
      <w:autoSpaceDE/>
      <w:autoSpaceDN/>
      <w:adjustRightInd/>
      <w:spacing w:after="200" w:line="276" w:lineRule="auto"/>
      <w:ind w:left="720"/>
      <w:contextualSpacing/>
    </w:pPr>
    <w:rPr>
      <w:rFonts w:ascii="Calibri" w:hAnsi="Calibri"/>
      <w:sz w:val="22"/>
      <w:szCs w:val="22"/>
      <w:lang w:val="en-CA"/>
    </w:rPr>
  </w:style>
  <w:style w:type="table" w:styleId="TableGrid">
    <w:name w:val="Table Grid"/>
    <w:basedOn w:val="TableNormal"/>
    <w:uiPriority w:val="59"/>
    <w:rsid w:val="001254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1254DC"/>
    <w:pPr>
      <w:tabs>
        <w:tab w:val="center" w:pos="4320"/>
        <w:tab w:val="right" w:pos="8640"/>
      </w:tabs>
      <w:autoSpaceDE/>
      <w:autoSpaceDN/>
      <w:adjustRightInd/>
    </w:pPr>
    <w:rPr>
      <w:rFonts w:ascii="Arial" w:eastAsia="Times New Roman" w:hAnsi="Arial" w:cs="Arial"/>
    </w:rPr>
  </w:style>
  <w:style w:type="character" w:customStyle="1" w:styleId="FooterChar">
    <w:name w:val="Footer Char"/>
    <w:basedOn w:val="DefaultParagraphFont"/>
    <w:link w:val="Footer"/>
    <w:uiPriority w:val="99"/>
    <w:rsid w:val="001254DC"/>
    <w:rPr>
      <w:rFonts w:ascii="Arial" w:hAnsi="Arial" w:cs="Arial"/>
      <w:sz w:val="20"/>
    </w:rPr>
  </w:style>
  <w:style w:type="character" w:customStyle="1" w:styleId="A3">
    <w:name w:val="A3"/>
    <w:uiPriority w:val="99"/>
    <w:rsid w:val="001254DC"/>
    <w:rPr>
      <w:color w:val="000000"/>
      <w:sz w:val="16"/>
    </w:rPr>
  </w:style>
  <w:style w:type="character" w:customStyle="1" w:styleId="generic-body1">
    <w:name w:val="generic-body1"/>
    <w:basedOn w:val="DefaultParagraphFont"/>
    <w:uiPriority w:val="99"/>
    <w:rsid w:val="001254DC"/>
    <w:rPr>
      <w:rFonts w:ascii="Verdana" w:hAnsi="Verdana" w:cs="Times New Roman"/>
      <w:sz w:val="18"/>
    </w:rPr>
  </w:style>
  <w:style w:type="character" w:styleId="CommentReference">
    <w:name w:val="annotation reference"/>
    <w:basedOn w:val="DefaultParagraphFont"/>
    <w:uiPriority w:val="99"/>
    <w:semiHidden/>
    <w:rsid w:val="001254DC"/>
    <w:rPr>
      <w:rFonts w:cs="Times New Roman"/>
      <w:sz w:val="16"/>
    </w:rPr>
  </w:style>
  <w:style w:type="paragraph" w:styleId="CommentText">
    <w:name w:val="annotation text"/>
    <w:basedOn w:val="Normal"/>
    <w:link w:val="CommentTextChar"/>
    <w:uiPriority w:val="99"/>
    <w:semiHidden/>
    <w:rsid w:val="001254DC"/>
    <w:pPr>
      <w:autoSpaceDE/>
      <w:autoSpaceDN/>
      <w:adjustRightInd/>
    </w:pPr>
    <w:rPr>
      <w:rFonts w:ascii="Arial" w:eastAsia="Times New Roman" w:hAnsi="Arial" w:cs="Arial"/>
    </w:rPr>
  </w:style>
  <w:style w:type="character" w:customStyle="1" w:styleId="CommentTextChar">
    <w:name w:val="Comment Text Char"/>
    <w:basedOn w:val="DefaultParagraphFont"/>
    <w:link w:val="CommentText"/>
    <w:uiPriority w:val="99"/>
    <w:semiHidden/>
    <w:rsid w:val="001254DC"/>
    <w:rPr>
      <w:rFonts w:ascii="Arial" w:hAnsi="Arial" w:cs="Arial"/>
      <w:sz w:val="20"/>
    </w:rPr>
  </w:style>
  <w:style w:type="paragraph" w:styleId="CommentSubject">
    <w:name w:val="annotation subject"/>
    <w:basedOn w:val="CommentText"/>
    <w:next w:val="CommentText"/>
    <w:link w:val="CommentSubjectChar"/>
    <w:uiPriority w:val="99"/>
    <w:semiHidden/>
    <w:rsid w:val="001254DC"/>
    <w:rPr>
      <w:b/>
      <w:bCs/>
    </w:rPr>
  </w:style>
  <w:style w:type="character" w:customStyle="1" w:styleId="CommentSubjectChar">
    <w:name w:val="Comment Subject Char"/>
    <w:basedOn w:val="CommentTextChar"/>
    <w:link w:val="CommentSubject"/>
    <w:uiPriority w:val="99"/>
    <w:semiHidden/>
    <w:rsid w:val="001254DC"/>
    <w:rPr>
      <w:rFonts w:ascii="Arial" w:hAnsi="Arial" w:cs="Arial"/>
      <w:b/>
      <w:bCs/>
      <w:sz w:val="20"/>
    </w:rPr>
  </w:style>
  <w:style w:type="paragraph" w:styleId="BalloonText">
    <w:name w:val="Balloon Text"/>
    <w:basedOn w:val="Normal"/>
    <w:link w:val="BalloonTextChar"/>
    <w:uiPriority w:val="99"/>
    <w:semiHidden/>
    <w:rsid w:val="001254DC"/>
    <w:pPr>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254DC"/>
    <w:rPr>
      <w:rFonts w:ascii="Tahoma" w:hAnsi="Tahoma" w:cs="Tahoma"/>
      <w:sz w:val="16"/>
    </w:rPr>
  </w:style>
  <w:style w:type="paragraph" w:styleId="BodyText">
    <w:name w:val="Body Text"/>
    <w:basedOn w:val="Normal"/>
    <w:link w:val="BodyTextChar"/>
    <w:uiPriority w:val="99"/>
    <w:rsid w:val="006F4487"/>
    <w:pPr>
      <w:autoSpaceDE/>
      <w:autoSpaceDN/>
      <w:adjustRightInd/>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F4487"/>
    <w:rPr>
      <w:rFonts w:ascii="Times New Roman" w:hAnsi="Times New Roman" w:cs="Times New Roman"/>
      <w:sz w:val="24"/>
    </w:rPr>
  </w:style>
  <w:style w:type="character" w:customStyle="1" w:styleId="apple-style-span">
    <w:name w:val="apple-style-span"/>
    <w:basedOn w:val="DefaultParagraphFont"/>
    <w:uiPriority w:val="99"/>
    <w:rsid w:val="000931D7"/>
    <w:rPr>
      <w:rFonts w:cs="Times New Roman"/>
    </w:rPr>
  </w:style>
  <w:style w:type="character" w:customStyle="1" w:styleId="apple-converted-space">
    <w:name w:val="apple-converted-space"/>
    <w:basedOn w:val="DefaultParagraphFont"/>
    <w:rsid w:val="00603DDC"/>
    <w:rPr>
      <w:rFonts w:cs="Times New Roman"/>
    </w:rPr>
  </w:style>
  <w:style w:type="character" w:styleId="FollowedHyperlink">
    <w:name w:val="FollowedHyperlink"/>
    <w:basedOn w:val="DefaultParagraphFont"/>
    <w:uiPriority w:val="99"/>
    <w:rsid w:val="003E600E"/>
    <w:rPr>
      <w:rFonts w:cs="Times New Roman"/>
      <w:color w:val="800080"/>
      <w:u w:val="single"/>
    </w:rPr>
  </w:style>
  <w:style w:type="character" w:styleId="UnresolvedMention">
    <w:name w:val="Unresolved Mention"/>
    <w:basedOn w:val="DefaultParagraphFont"/>
    <w:uiPriority w:val="99"/>
    <w:semiHidden/>
    <w:unhideWhenUsed/>
    <w:rsid w:val="00C0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664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www.westerncalendar.uwo.ca/Courses.cfm?CourseAcadCalendarID=MAIN_020937_1&amp;SelectedCalendar=Live&amp;ArchiveID=" TargetMode="External"/><Relationship Id="rId18" Type="http://schemas.openxmlformats.org/officeDocument/2006/relationships/hyperlink" Target="https://www.westerncalendar.uwo.ca/Courses.cfm?CourseAcadCalendarID=MAIN_018554_1&amp;SelectedCalendar=Live&amp;ArchiveID=" TargetMode="External"/><Relationship Id="rId26" Type="http://schemas.openxmlformats.org/officeDocument/2006/relationships/image" Target="media/image3.png"/><Relationship Id="rId39" Type="http://schemas.openxmlformats.org/officeDocument/2006/relationships/hyperlink" Target="http://www.uwo.ca/univsec/pdf/academic_policies/exam/definitions.pdf" TargetMode="External"/><Relationship Id="rId21" Type="http://schemas.openxmlformats.org/officeDocument/2006/relationships/hyperlink" Target="https://www.westerncalendar.uwo.ca/Courses.cfm?CourseAcadCalendarID=MAIN_023134_1&amp;SelectedCalendar=Live&amp;ArchiveID=" TargetMode="External"/><Relationship Id="rId34" Type="http://schemas.openxmlformats.org/officeDocument/2006/relationships/image" Target="media/image10.svg"/><Relationship Id="rId42" Type="http://schemas.openxmlformats.org/officeDocument/2006/relationships/hyperlink" Target="https://www.uwo.ca/univsec/privacy/faq.html" TargetMode="External"/><Relationship Id="rId47" Type="http://schemas.openxmlformats.org/officeDocument/2006/relationships/hyperlink" Target="http://www.sdc.uwo.ca/" TargetMode="External"/><Relationship Id="rId50" Type="http://schemas.openxmlformats.org/officeDocument/2006/relationships/fontTable" Target="fontTable.xml"/><Relationship Id="rId7" Type="http://schemas.openxmlformats.org/officeDocument/2006/relationships/hyperlink" Target="https://www.westerncalendar.uwo.ca/Courses.cfm?CourseAcadCalendarID=MAIN_003075_1&amp;SelectedCalendar=Live&amp;ArchiveID=" TargetMode="External"/><Relationship Id="rId2" Type="http://schemas.openxmlformats.org/officeDocument/2006/relationships/styles" Target="styles.xml"/><Relationship Id="rId16" Type="http://schemas.openxmlformats.org/officeDocument/2006/relationships/hyperlink" Target="https://www.westerncalendar.uwo.ca/Courses.cfm?CourseAcadCalendarID=MAIN_023092_1&amp;SelectedCalendar=Live&amp;ArchiveID=" TargetMode="External"/><Relationship Id="rId29" Type="http://schemas.openxmlformats.org/officeDocument/2006/relationships/image" Target="media/image6.svg"/><Relationship Id="rId11" Type="http://schemas.openxmlformats.org/officeDocument/2006/relationships/hyperlink" Target="https://www.westerncalendar.uwo.ca/Courses.cfm?CourseAcadCalendarID=MAIN_023735_1&amp;SelectedCalendar=Live&amp;ArchiveID=" TargetMode="External"/><Relationship Id="rId24" Type="http://schemas.openxmlformats.org/officeDocument/2006/relationships/image" Target="media/image1.png"/><Relationship Id="rId32" Type="http://schemas.openxmlformats.org/officeDocument/2006/relationships/hyperlink" Target="https://www.uwo.ca/univsec/pdf/board/code.pdf" TargetMode="External"/><Relationship Id="rId37" Type="http://schemas.openxmlformats.org/officeDocument/2006/relationships/hyperlink" Target="mailto:scibmsac@uwo.ca" TargetMode="External"/><Relationship Id="rId40" Type="http://schemas.openxmlformats.org/officeDocument/2006/relationships/hyperlink" Target="http://www.uwo.ca/univsec/pdf/academic_policies/appeals/scholastic_discipline_undergrad.pdf" TargetMode="External"/><Relationship Id="rId45" Type="http://schemas.openxmlformats.org/officeDocument/2006/relationships/hyperlink" Target="http://www.uwo.ca/univsec/pdf/academic_policies/appeals/appealsundergrad.pdf" TargetMode="External"/><Relationship Id="rId5" Type="http://schemas.openxmlformats.org/officeDocument/2006/relationships/footnotes" Target="footnotes.xml"/><Relationship Id="rId15" Type="http://schemas.openxmlformats.org/officeDocument/2006/relationships/hyperlink" Target="https://www.westerncalendar.uwo.ca/Courses.cfm?CourseAcadCalendarID=MAIN_020938_1&amp;SelectedCalendar=Live&amp;ArchiveID=" TargetMode="External"/><Relationship Id="rId23" Type="http://schemas.openxmlformats.org/officeDocument/2006/relationships/hyperlink" Target="https://www.westerncalendar.uwo.ca/Courses.cfm?CourseAcadCalendarID=MAIN_023138_1&amp;SelectedCalendar=Live&amp;ArchiveID=" TargetMode="External"/><Relationship Id="rId28" Type="http://schemas.openxmlformats.org/officeDocument/2006/relationships/image" Target="media/image5.png"/><Relationship Id="rId36" Type="http://schemas.openxmlformats.org/officeDocument/2006/relationships/hyperlink" Target="https://www.uwo.ca/univsec/pdf/academic_policies/appeals/Academic_Consideration_for_absences.pdf" TargetMode="External"/><Relationship Id="rId49" Type="http://schemas.openxmlformats.org/officeDocument/2006/relationships/footer" Target="footer1.xml"/><Relationship Id="rId10" Type="http://schemas.openxmlformats.org/officeDocument/2006/relationships/hyperlink" Target="https://www.westerncalendar.uwo.ca/Courses.cfm?CourseAcadCalendarID=MAIN_013892_1&amp;SelectedCalendar=Live&amp;ArchiveID=" TargetMode="External"/><Relationship Id="rId19" Type="http://schemas.openxmlformats.org/officeDocument/2006/relationships/hyperlink" Target="https://www.westerncalendar.uwo.ca/Courses.cfm?CourseAcadCalendarID=MAIN_018555_1&amp;SelectedCalendar=Live&amp;ArchiveID=" TargetMode="External"/><Relationship Id="rId31" Type="http://schemas.openxmlformats.org/officeDocument/2006/relationships/image" Target="media/image8.svg"/><Relationship Id="rId44" Type="http://schemas.openxmlformats.org/officeDocument/2006/relationships/hyperlink" Target="https://www.uwo.ca/sci/counselling/" TargetMode="External"/><Relationship Id="rId4" Type="http://schemas.openxmlformats.org/officeDocument/2006/relationships/webSettings" Target="webSettings.xml"/><Relationship Id="rId9" Type="http://schemas.openxmlformats.org/officeDocument/2006/relationships/hyperlink" Target="https://www.westerncalendar.uwo.ca/Courses.cfm?CourseAcadCalendarID=MAIN_013890_1&amp;SelectedCalendar=Live&amp;ArchiveID=" TargetMode="External"/><Relationship Id="rId14" Type="http://schemas.openxmlformats.org/officeDocument/2006/relationships/hyperlink" Target="https://www.westerncalendar.uwo.ca/Courses.cfm?CourseAcadCalendarID=MAIN_009084_1&amp;SelectedCalendar=Live&amp;ArchiveID=" TargetMode="External"/><Relationship Id="rId22" Type="http://schemas.openxmlformats.org/officeDocument/2006/relationships/hyperlink" Target="https://www.westerncalendar.uwo.ca/Courses.cfm?CourseAcadCalendarID=MAIN_023136_1&amp;SelectedCalendar=Live&amp;ArchiveID=" TargetMode="External"/><Relationship Id="rId27" Type="http://schemas.openxmlformats.org/officeDocument/2006/relationships/image" Target="media/image4.svg"/><Relationship Id="rId30" Type="http://schemas.openxmlformats.org/officeDocument/2006/relationships/image" Target="media/image7.png"/><Relationship Id="rId35" Type="http://schemas.openxmlformats.org/officeDocument/2006/relationships/hyperlink" Target="https://www.uwo.ca/univsec/pdf/academic_policies/appeals/accommodation_illness.pdf" TargetMode="External"/><Relationship Id="rId43" Type="http://schemas.openxmlformats.org/officeDocument/2006/relationships/hyperlink" Target="http://www.turnitin.com/" TargetMode="External"/><Relationship Id="rId48" Type="http://schemas.openxmlformats.org/officeDocument/2006/relationships/hyperlink" Target="http://www.shs.uwo.ca/" TargetMode="External"/><Relationship Id="rId8" Type="http://schemas.openxmlformats.org/officeDocument/2006/relationships/hyperlink" Target="https://www.westerncalendar.uwo.ca/Courses.cfm?CourseAcadCalendarID=MAIN_022954_1&amp;SelectedCalendar=Live&amp;ArchiveID="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westerncalendar.uwo.ca/Courses.cfm?CourseAcadCalendarID=MAIN_013891_1&amp;SelectedCalendar=Live&amp;ArchiveID=" TargetMode="External"/><Relationship Id="rId17" Type="http://schemas.openxmlformats.org/officeDocument/2006/relationships/hyperlink" Target="https://www.westerncalendar.uwo.ca/Courses.cfm?CourseAcadCalendarID=MAIN_013832_1&amp;SelectedCalendar=Live&amp;ArchiveID=" TargetMode="External"/><Relationship Id="rId25" Type="http://schemas.openxmlformats.org/officeDocument/2006/relationships/image" Target="media/image2.svg"/><Relationship Id="rId33" Type="http://schemas.openxmlformats.org/officeDocument/2006/relationships/image" Target="media/image9.png"/><Relationship Id="rId38" Type="http://schemas.openxmlformats.org/officeDocument/2006/relationships/hyperlink" Target="https://www.uwo.ca/univsec/pdf/academic_policies/appeals/accommodation_religious.pdf" TargetMode="External"/><Relationship Id="rId46" Type="http://schemas.openxmlformats.org/officeDocument/2006/relationships/hyperlink" Target="http://www.registrar.uwo.ca/" TargetMode="External"/><Relationship Id="rId20" Type="http://schemas.openxmlformats.org/officeDocument/2006/relationships/hyperlink" Target="https://www.westerncalendar.uwo.ca/Courses.cfm?CourseAcadCalendarID=MAIN_023133_1&amp;SelectedCalendar=Live&amp;ArchiveID=" TargetMode="External"/><Relationship Id="rId41" Type="http://schemas.openxmlformats.org/officeDocument/2006/relationships/hyperlink" Target="https://www.uwo.ca/univsec/pdf/academic_policies/appeals/Academic%20Accommodation_disabilities.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Medical Biophysics 3645A/B – Introduction to Biomedical Optics</vt:lpstr>
    </vt:vector>
  </TitlesOfParts>
  <Company>U.W.O. Faculty Of Science</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Biophysics 3645A/B – Introduction to Biomedical Optics</dc:title>
  <dc:subject/>
  <dc:creator>pjbrown</dc:creator>
  <cp:keywords/>
  <cp:lastModifiedBy>Elizabeth Oliveira</cp:lastModifiedBy>
  <cp:revision>2</cp:revision>
  <cp:lastPrinted>2014-06-27T13:09:00Z</cp:lastPrinted>
  <dcterms:created xsi:type="dcterms:W3CDTF">2024-01-10T14:09:00Z</dcterms:created>
  <dcterms:modified xsi:type="dcterms:W3CDTF">2024-01-10T14:09:00Z</dcterms:modified>
</cp:coreProperties>
</file>